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AA78B46" w:rsidR="00A668BA" w:rsidRPr="00765CE6" w:rsidRDefault="006825BA" w:rsidP="00A668BA">
      <w:pPr>
        <w:pStyle w:val="Nagwek"/>
        <w:rPr>
          <w:rFonts w:asciiTheme="minorHAnsi" w:hAnsiTheme="minorHAnsi" w:cstheme="minorHAnsi"/>
          <w:szCs w:val="24"/>
        </w:rPr>
      </w:pPr>
      <w:r w:rsidRPr="00765CE6">
        <w:rPr>
          <w:rFonts w:asciiTheme="minorHAnsi" w:hAnsiTheme="minorHAnsi" w:cstheme="minorHAnsi"/>
          <w:szCs w:val="24"/>
        </w:rPr>
        <w:tab/>
      </w:r>
    </w:p>
    <w:p w14:paraId="22FDBC35" w14:textId="3A683B9E" w:rsidR="008D0F19" w:rsidRPr="00765CE6" w:rsidRDefault="008D0F19">
      <w:pPr>
        <w:tabs>
          <w:tab w:val="left" w:pos="4996"/>
        </w:tabs>
        <w:spacing w:line="276" w:lineRule="auto"/>
        <w:rPr>
          <w:rFonts w:asciiTheme="minorHAnsi" w:hAnsiTheme="minorHAnsi" w:cstheme="minorHAnsi"/>
        </w:rPr>
      </w:pPr>
    </w:p>
    <w:p w14:paraId="173DD6FB" w14:textId="57B64E08" w:rsidR="008D0F19" w:rsidRPr="00765CE6" w:rsidRDefault="008D0F19">
      <w:pPr>
        <w:spacing w:line="276" w:lineRule="auto"/>
        <w:rPr>
          <w:rFonts w:asciiTheme="minorHAnsi" w:hAnsiTheme="minorHAnsi" w:cstheme="minorHAnsi"/>
          <w:b/>
        </w:rPr>
      </w:pPr>
    </w:p>
    <w:p w14:paraId="3A6D25BD" w14:textId="77777777" w:rsidR="008D0F19" w:rsidRPr="00765CE6" w:rsidRDefault="008D0F19">
      <w:pPr>
        <w:spacing w:line="276" w:lineRule="auto"/>
        <w:jc w:val="center"/>
        <w:rPr>
          <w:rFonts w:asciiTheme="minorHAnsi" w:hAnsiTheme="minorHAnsi" w:cstheme="minorHAnsi"/>
        </w:rPr>
      </w:pPr>
    </w:p>
    <w:p w14:paraId="084D933D" w14:textId="77777777" w:rsidR="008D0F19" w:rsidRPr="00765CE6" w:rsidRDefault="008D0F19">
      <w:pPr>
        <w:spacing w:line="276" w:lineRule="auto"/>
        <w:jc w:val="center"/>
        <w:rPr>
          <w:rFonts w:asciiTheme="minorHAnsi" w:hAnsiTheme="minorHAnsi" w:cstheme="minorHAnsi"/>
        </w:rPr>
      </w:pPr>
    </w:p>
    <w:tbl>
      <w:tblPr>
        <w:tblW w:w="9072" w:type="dxa"/>
        <w:tblInd w:w="-5" w:type="dxa"/>
        <w:tblLook w:val="00A0" w:firstRow="1" w:lastRow="0" w:firstColumn="1" w:lastColumn="0" w:noHBand="0" w:noVBand="0"/>
      </w:tblPr>
      <w:tblGrid>
        <w:gridCol w:w="9072"/>
      </w:tblGrid>
      <w:tr w:rsidR="008D0F19" w:rsidRPr="00765CE6"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765CE6" w:rsidRDefault="006825BA">
            <w:pPr>
              <w:spacing w:line="276" w:lineRule="auto"/>
              <w:jc w:val="center"/>
              <w:rPr>
                <w:rFonts w:asciiTheme="minorHAnsi" w:hAnsiTheme="minorHAnsi" w:cstheme="minorHAnsi"/>
                <w:b/>
              </w:rPr>
            </w:pPr>
            <w:r w:rsidRPr="00765CE6">
              <w:rPr>
                <w:rFonts w:asciiTheme="minorHAnsi" w:hAnsiTheme="minorHAnsi" w:cstheme="minorHAnsi"/>
                <w:b/>
                <w:color w:val="808080" w:themeColor="background1" w:themeShade="80"/>
              </w:rPr>
              <w:t>S</w:t>
            </w:r>
            <w:r w:rsidRPr="00765CE6">
              <w:rPr>
                <w:rFonts w:asciiTheme="minorHAnsi" w:hAnsiTheme="minorHAnsi" w:cstheme="minorHAnsi"/>
                <w:b/>
              </w:rPr>
              <w:t xml:space="preserve">PECYFIKACJA </w:t>
            </w:r>
            <w:r w:rsidRPr="00765CE6">
              <w:rPr>
                <w:rFonts w:asciiTheme="minorHAnsi" w:hAnsiTheme="minorHAnsi" w:cstheme="minorHAnsi"/>
                <w:b/>
                <w:color w:val="808080" w:themeColor="background1" w:themeShade="80"/>
              </w:rPr>
              <w:t>W</w:t>
            </w:r>
            <w:r w:rsidRPr="00765CE6">
              <w:rPr>
                <w:rFonts w:asciiTheme="minorHAnsi" w:hAnsiTheme="minorHAnsi" w:cstheme="minorHAnsi"/>
                <w:b/>
              </w:rPr>
              <w:t xml:space="preserve">ARUNKÓW </w:t>
            </w:r>
            <w:r w:rsidRPr="00765CE6">
              <w:rPr>
                <w:rFonts w:asciiTheme="minorHAnsi" w:hAnsiTheme="minorHAnsi" w:cstheme="minorHAnsi"/>
                <w:b/>
                <w:color w:val="808080" w:themeColor="background1" w:themeShade="80"/>
              </w:rPr>
              <w:t>Z</w:t>
            </w:r>
            <w:r w:rsidRPr="00765CE6">
              <w:rPr>
                <w:rFonts w:asciiTheme="minorHAnsi" w:hAnsiTheme="minorHAnsi" w:cstheme="minorHAnsi"/>
                <w:b/>
              </w:rPr>
              <w:t>AMÓWIENIA</w:t>
            </w:r>
          </w:p>
        </w:tc>
      </w:tr>
    </w:tbl>
    <w:p w14:paraId="2F666353" w14:textId="77777777" w:rsidR="008D0F19" w:rsidRPr="00765CE6" w:rsidRDefault="008D0F19">
      <w:pPr>
        <w:spacing w:line="276" w:lineRule="auto"/>
        <w:jc w:val="center"/>
        <w:rPr>
          <w:rFonts w:asciiTheme="minorHAnsi" w:hAnsiTheme="minorHAnsi" w:cstheme="minorHAnsi"/>
          <w:bCs/>
        </w:rPr>
      </w:pPr>
    </w:p>
    <w:p w14:paraId="05FD22A6" w14:textId="19BD822F" w:rsidR="008D0F19" w:rsidRPr="00765CE6" w:rsidRDefault="006825BA">
      <w:pPr>
        <w:pStyle w:val="Tekstpodstawowy"/>
        <w:jc w:val="center"/>
        <w:rPr>
          <w:rFonts w:asciiTheme="minorHAnsi" w:hAnsiTheme="minorHAnsi" w:cstheme="minorHAnsi"/>
          <w:b w:val="0"/>
          <w:bCs/>
          <w:sz w:val="24"/>
          <w:szCs w:val="24"/>
        </w:rPr>
      </w:pPr>
      <w:r w:rsidRPr="00765CE6">
        <w:rPr>
          <w:rFonts w:asciiTheme="minorHAnsi" w:hAnsiTheme="minorHAnsi" w:cstheme="minorHAnsi"/>
          <w:bCs/>
          <w:sz w:val="24"/>
          <w:szCs w:val="24"/>
        </w:rPr>
        <w:t xml:space="preserve">w postępowaniu o udzielenie zamówienia publicznego  na </w:t>
      </w:r>
      <w:r w:rsidR="00991B87" w:rsidRPr="00765CE6">
        <w:rPr>
          <w:rFonts w:asciiTheme="minorHAnsi" w:hAnsiTheme="minorHAnsi" w:cstheme="minorHAnsi"/>
          <w:bCs/>
          <w:sz w:val="24"/>
          <w:szCs w:val="24"/>
        </w:rPr>
        <w:t xml:space="preserve"> roboty budowlane </w:t>
      </w:r>
      <w:r w:rsidRPr="00765CE6">
        <w:rPr>
          <w:rFonts w:asciiTheme="minorHAnsi" w:hAnsiTheme="minorHAnsi" w:cstheme="minorHAnsi"/>
          <w:bCs/>
          <w:sz w:val="24"/>
          <w:szCs w:val="24"/>
        </w:rPr>
        <w:t>pn.:</w:t>
      </w:r>
      <w:r w:rsidRPr="00765CE6">
        <w:rPr>
          <w:rFonts w:asciiTheme="minorHAnsi" w:hAnsiTheme="minorHAnsi" w:cstheme="minorHAnsi"/>
          <w:b w:val="0"/>
          <w:bCs/>
          <w:sz w:val="24"/>
          <w:szCs w:val="24"/>
        </w:rPr>
        <w:t xml:space="preserve"> </w:t>
      </w:r>
    </w:p>
    <w:p w14:paraId="5B26F652" w14:textId="77777777" w:rsidR="008D0F19" w:rsidRPr="00765CE6" w:rsidRDefault="008D0F19">
      <w:pPr>
        <w:spacing w:line="276" w:lineRule="auto"/>
        <w:jc w:val="center"/>
        <w:rPr>
          <w:rFonts w:asciiTheme="minorHAnsi" w:hAnsiTheme="minorHAnsi" w:cstheme="minorHAnsi"/>
          <w:bCs/>
        </w:rPr>
      </w:pPr>
    </w:p>
    <w:p w14:paraId="71B1F781" w14:textId="05D39F4D" w:rsidR="00D619BF" w:rsidRPr="00765CE6" w:rsidRDefault="00D619BF" w:rsidP="00D619BF">
      <w:pPr>
        <w:spacing w:line="276" w:lineRule="auto"/>
        <w:jc w:val="center"/>
        <w:rPr>
          <w:rFonts w:asciiTheme="minorHAnsi" w:hAnsiTheme="minorHAnsi" w:cstheme="minorHAnsi"/>
          <w:b/>
        </w:rPr>
      </w:pPr>
      <w:r w:rsidRPr="00765CE6">
        <w:rPr>
          <w:rFonts w:asciiTheme="minorHAnsi" w:hAnsiTheme="minorHAnsi" w:cstheme="minorHAnsi"/>
          <w:b/>
        </w:rPr>
        <w:t>”</w:t>
      </w:r>
      <w:r w:rsidR="00E66234">
        <w:rPr>
          <w:rFonts w:asciiTheme="minorHAnsi" w:hAnsiTheme="minorHAnsi" w:cstheme="minorHAnsi"/>
          <w:b/>
        </w:rPr>
        <w:t>Konserwacja i restauracja kapliczek przydrożnych na terenie Gminy Radzyń Podlaski</w:t>
      </w:r>
      <w:r w:rsidRPr="00765CE6">
        <w:rPr>
          <w:rFonts w:asciiTheme="minorHAnsi" w:hAnsiTheme="minorHAnsi" w:cstheme="minorHAnsi"/>
          <w:b/>
        </w:rPr>
        <w:t>”</w:t>
      </w:r>
      <w:r w:rsidRPr="00765CE6">
        <w:rPr>
          <w:rFonts w:asciiTheme="minorHAnsi" w:hAnsiTheme="minorHAnsi" w:cstheme="minorHAnsi"/>
          <w:noProof/>
        </w:rPr>
        <w:t xml:space="preserve"> </w:t>
      </w:r>
      <w:r w:rsidRPr="00765CE6">
        <w:rPr>
          <w:rFonts w:asciiTheme="minorHAnsi" w:hAnsiTheme="minorHAnsi" w:cstheme="minorHAnsi"/>
          <w:b/>
        </w:rPr>
        <w:t xml:space="preserve"> </w:t>
      </w:r>
    </w:p>
    <w:p w14:paraId="53710F64" w14:textId="77777777" w:rsidR="00D619BF" w:rsidRPr="00765CE6" w:rsidRDefault="00D619BF" w:rsidP="00D619BF">
      <w:pPr>
        <w:pStyle w:val="Tekstpodstawowy"/>
        <w:jc w:val="center"/>
        <w:rPr>
          <w:rFonts w:asciiTheme="minorHAnsi" w:hAnsiTheme="minorHAnsi" w:cstheme="minorHAnsi"/>
          <w:b w:val="0"/>
          <w:sz w:val="24"/>
          <w:szCs w:val="24"/>
        </w:rPr>
      </w:pPr>
    </w:p>
    <w:p w14:paraId="7F188A6E" w14:textId="77777777" w:rsidR="00991B87" w:rsidRPr="00765CE6" w:rsidRDefault="00991B87">
      <w:pPr>
        <w:spacing w:line="276" w:lineRule="auto"/>
        <w:jc w:val="center"/>
        <w:rPr>
          <w:rFonts w:asciiTheme="minorHAnsi" w:hAnsiTheme="minorHAnsi" w:cstheme="minorHAnsi"/>
          <w:bCs/>
        </w:rPr>
      </w:pPr>
    </w:p>
    <w:p w14:paraId="0567DA8D" w14:textId="4944AAEB" w:rsidR="008D0F19" w:rsidRPr="00765CE6" w:rsidRDefault="006825BA">
      <w:pPr>
        <w:jc w:val="both"/>
        <w:rPr>
          <w:rFonts w:asciiTheme="minorHAnsi" w:hAnsiTheme="minorHAnsi" w:cstheme="minorHAnsi"/>
          <w:b/>
          <w:bCs/>
          <w:color w:val="000000"/>
        </w:rPr>
      </w:pPr>
      <w:r w:rsidRPr="00765CE6">
        <w:rPr>
          <w:rFonts w:asciiTheme="minorHAnsi" w:hAnsiTheme="minorHAnsi" w:cstheme="minorHAnsi"/>
          <w:b/>
          <w:bCs/>
          <w:color w:val="000000"/>
        </w:rPr>
        <w:t>Znak sprawy:I-</w:t>
      </w:r>
      <w:r w:rsidRPr="00765CE6">
        <w:rPr>
          <w:rFonts w:asciiTheme="minorHAnsi" w:hAnsiTheme="minorHAnsi" w:cstheme="minorHAnsi"/>
          <w:b/>
          <w:color w:val="000000"/>
        </w:rPr>
        <w:t>ZP.271.</w:t>
      </w:r>
      <w:r w:rsidR="00684AF0">
        <w:rPr>
          <w:rFonts w:asciiTheme="minorHAnsi" w:hAnsiTheme="minorHAnsi" w:cstheme="minorHAnsi"/>
          <w:b/>
          <w:color w:val="000000"/>
        </w:rPr>
        <w:t>9</w:t>
      </w:r>
      <w:r w:rsidRPr="00765CE6">
        <w:rPr>
          <w:rFonts w:asciiTheme="minorHAnsi" w:hAnsiTheme="minorHAnsi" w:cstheme="minorHAnsi"/>
          <w:b/>
          <w:color w:val="000000"/>
        </w:rPr>
        <w:t>.202</w:t>
      </w:r>
      <w:r w:rsidR="001F5689">
        <w:rPr>
          <w:rFonts w:asciiTheme="minorHAnsi" w:hAnsiTheme="minorHAnsi" w:cstheme="minorHAnsi"/>
          <w:b/>
          <w:color w:val="000000"/>
        </w:rPr>
        <w:t>4</w:t>
      </w:r>
    </w:p>
    <w:p w14:paraId="7C37FEAD" w14:textId="77777777" w:rsidR="008D0F19" w:rsidRPr="00765CE6" w:rsidRDefault="008D0F19">
      <w:pPr>
        <w:jc w:val="both"/>
        <w:rPr>
          <w:rFonts w:asciiTheme="minorHAnsi" w:hAnsiTheme="minorHAnsi" w:cstheme="minorHAnsi"/>
          <w:b/>
          <w:bCs/>
          <w:color w:val="FF0000"/>
        </w:rPr>
      </w:pPr>
    </w:p>
    <w:p w14:paraId="0B32408A" w14:textId="77777777" w:rsidR="008D0F19" w:rsidRPr="00765CE6" w:rsidRDefault="008D0F19">
      <w:pPr>
        <w:jc w:val="both"/>
        <w:rPr>
          <w:rFonts w:asciiTheme="minorHAnsi" w:hAnsiTheme="minorHAnsi" w:cstheme="minorHAnsi"/>
          <w:color w:val="FF0000"/>
        </w:rPr>
      </w:pPr>
    </w:p>
    <w:p w14:paraId="21E2B431" w14:textId="7802F570" w:rsidR="008D0F19" w:rsidRPr="00765CE6" w:rsidRDefault="006825BA">
      <w:pPr>
        <w:jc w:val="both"/>
        <w:rPr>
          <w:rFonts w:asciiTheme="minorHAnsi" w:hAnsiTheme="minorHAnsi" w:cstheme="minorHAnsi"/>
          <w:b/>
          <w:bCs/>
          <w:color w:val="000000" w:themeColor="text1"/>
        </w:rPr>
      </w:pPr>
      <w:r w:rsidRPr="00765CE6">
        <w:rPr>
          <w:rFonts w:asciiTheme="minorHAnsi" w:hAnsiTheme="minorHAnsi" w:cstheme="minorHAnsi"/>
          <w:b/>
          <w:bCs/>
          <w:color w:val="000000" w:themeColor="text1"/>
        </w:rPr>
        <w:t xml:space="preserve">Wspólny Słownik Zamówień CPV : </w:t>
      </w:r>
    </w:p>
    <w:p w14:paraId="2069B6CA" w14:textId="6B839F23" w:rsidR="008D0F19" w:rsidRPr="00765CE6" w:rsidRDefault="008D0F19">
      <w:pPr>
        <w:jc w:val="center"/>
        <w:rPr>
          <w:rFonts w:asciiTheme="minorHAnsi" w:hAnsiTheme="minorHAnsi" w:cstheme="minorHAnsi"/>
          <w:b/>
        </w:rPr>
      </w:pPr>
    </w:p>
    <w:p w14:paraId="337CE140" w14:textId="600348F7" w:rsidR="00991B87" w:rsidRPr="00B96F64" w:rsidRDefault="00A609B0" w:rsidP="00A609B0">
      <w:pPr>
        <w:rPr>
          <w:rFonts w:asciiTheme="minorHAnsi" w:hAnsiTheme="minorHAnsi" w:cstheme="minorHAnsi"/>
          <w:color w:val="000000"/>
        </w:rPr>
      </w:pPr>
      <w:r w:rsidRPr="00B96F64">
        <w:rPr>
          <w:rFonts w:asciiTheme="minorHAnsi" w:hAnsiTheme="minorHAnsi" w:cstheme="minorHAnsi"/>
          <w:color w:val="000000"/>
        </w:rPr>
        <w:t>45</w:t>
      </w:r>
      <w:r w:rsidR="00E66234">
        <w:rPr>
          <w:rFonts w:asciiTheme="minorHAnsi" w:hAnsiTheme="minorHAnsi" w:cstheme="minorHAnsi"/>
          <w:color w:val="000000"/>
        </w:rPr>
        <w:t>000000-7 Roboty budowlane</w:t>
      </w:r>
    </w:p>
    <w:p w14:paraId="12961823" w14:textId="77777777" w:rsidR="008D0F19" w:rsidRPr="00765CE6" w:rsidRDefault="008D0F19">
      <w:pPr>
        <w:jc w:val="center"/>
        <w:rPr>
          <w:rFonts w:asciiTheme="minorHAnsi" w:hAnsiTheme="minorHAnsi" w:cstheme="minorHAnsi"/>
          <w:b/>
          <w:color w:val="000000"/>
        </w:rPr>
      </w:pPr>
    </w:p>
    <w:p w14:paraId="2328A566" w14:textId="77777777" w:rsidR="008D0F19" w:rsidRPr="00765CE6" w:rsidRDefault="008D0F19">
      <w:pPr>
        <w:tabs>
          <w:tab w:val="left" w:pos="567"/>
        </w:tabs>
        <w:spacing w:line="276" w:lineRule="auto"/>
        <w:contextualSpacing/>
        <w:rPr>
          <w:rFonts w:asciiTheme="minorHAnsi" w:hAnsiTheme="minorHAnsi" w:cstheme="minorHAnsi"/>
          <w:b/>
          <w:iCs/>
        </w:rPr>
      </w:pPr>
    </w:p>
    <w:p w14:paraId="695DF3BF" w14:textId="77777777" w:rsidR="008D0F19" w:rsidRPr="00765CE6" w:rsidRDefault="006825BA">
      <w:pPr>
        <w:spacing w:line="276" w:lineRule="auto"/>
        <w:jc w:val="center"/>
        <w:rPr>
          <w:rFonts w:asciiTheme="minorHAnsi" w:hAnsiTheme="minorHAnsi" w:cstheme="minorHAnsi"/>
          <w:b/>
        </w:rPr>
      </w:pPr>
      <w:r w:rsidRPr="00765CE6">
        <w:rPr>
          <w:rFonts w:asciiTheme="minorHAnsi" w:hAnsiTheme="minorHAnsi" w:cstheme="minorHAnsi"/>
          <w:b/>
        </w:rPr>
        <w:t>ZATWIERDZAM</w:t>
      </w:r>
    </w:p>
    <w:p w14:paraId="545CE158" w14:textId="77777777" w:rsidR="008D0F19" w:rsidRPr="00765CE6" w:rsidRDefault="008D0F19">
      <w:pPr>
        <w:spacing w:line="276" w:lineRule="auto"/>
        <w:rPr>
          <w:rFonts w:asciiTheme="minorHAnsi" w:hAnsiTheme="minorHAnsi" w:cstheme="minorHAnsi"/>
        </w:rPr>
      </w:pPr>
    </w:p>
    <w:p w14:paraId="0A3DC995" w14:textId="77777777" w:rsidR="008D0F19" w:rsidRPr="00765CE6" w:rsidRDefault="008D0F19">
      <w:pPr>
        <w:spacing w:line="276" w:lineRule="auto"/>
        <w:rPr>
          <w:rFonts w:asciiTheme="minorHAnsi" w:hAnsiTheme="minorHAnsi" w:cstheme="minorHAnsi"/>
        </w:rPr>
      </w:pPr>
    </w:p>
    <w:p w14:paraId="638A66F3" w14:textId="69D6EF7D" w:rsidR="00A668BA" w:rsidRPr="00765CE6" w:rsidRDefault="00A668BA">
      <w:pPr>
        <w:spacing w:line="276" w:lineRule="auto"/>
        <w:jc w:val="center"/>
        <w:rPr>
          <w:rFonts w:asciiTheme="minorHAnsi" w:hAnsiTheme="minorHAnsi" w:cstheme="minorHAnsi"/>
        </w:rPr>
      </w:pPr>
      <w:r w:rsidRPr="00765CE6">
        <w:rPr>
          <w:rFonts w:asciiTheme="minorHAnsi" w:hAnsiTheme="minorHAnsi" w:cstheme="minorHAnsi"/>
        </w:rPr>
        <w:t xml:space="preserve"> Wójt Gminy (-) </w:t>
      </w:r>
      <w:r w:rsidR="001F5689">
        <w:rPr>
          <w:rFonts w:asciiTheme="minorHAnsi" w:hAnsiTheme="minorHAnsi" w:cstheme="minorHAnsi"/>
        </w:rPr>
        <w:t xml:space="preserve"> Daniel Grochowski</w:t>
      </w:r>
    </w:p>
    <w:p w14:paraId="4BBAC65B" w14:textId="1488EA1F" w:rsidR="008D0F19" w:rsidRPr="00765CE6" w:rsidRDefault="006825BA">
      <w:pPr>
        <w:spacing w:line="276" w:lineRule="auto"/>
        <w:jc w:val="center"/>
        <w:rPr>
          <w:rFonts w:asciiTheme="minorHAnsi" w:hAnsiTheme="minorHAnsi" w:cstheme="minorHAnsi"/>
          <w:i/>
        </w:rPr>
      </w:pPr>
      <w:r w:rsidRPr="00765CE6">
        <w:rPr>
          <w:rFonts w:asciiTheme="minorHAnsi" w:hAnsiTheme="minorHAnsi" w:cstheme="minorHAnsi"/>
          <w:i/>
        </w:rPr>
        <w:t>(podpis Kierownika Zamawiającego)</w:t>
      </w:r>
    </w:p>
    <w:p w14:paraId="57586D4B" w14:textId="77777777" w:rsidR="008D0F19" w:rsidRPr="00765CE6" w:rsidRDefault="008D0F19">
      <w:pPr>
        <w:pStyle w:val="Zwykytekst"/>
        <w:spacing w:line="276" w:lineRule="auto"/>
        <w:jc w:val="center"/>
        <w:rPr>
          <w:rFonts w:asciiTheme="minorHAnsi" w:hAnsiTheme="minorHAnsi" w:cstheme="minorHAnsi"/>
          <w:i/>
          <w:sz w:val="24"/>
          <w:szCs w:val="24"/>
        </w:rPr>
      </w:pPr>
    </w:p>
    <w:p w14:paraId="7665C716" w14:textId="77777777" w:rsidR="008D0F19" w:rsidRPr="00765CE6" w:rsidRDefault="008D0F19">
      <w:pPr>
        <w:pStyle w:val="Zwykytekst"/>
        <w:spacing w:line="276" w:lineRule="auto"/>
        <w:jc w:val="center"/>
        <w:rPr>
          <w:rFonts w:asciiTheme="minorHAnsi" w:hAnsiTheme="minorHAnsi" w:cstheme="minorHAnsi"/>
          <w:i/>
          <w:sz w:val="24"/>
          <w:szCs w:val="24"/>
        </w:rPr>
      </w:pPr>
    </w:p>
    <w:p w14:paraId="4ED10B82" w14:textId="77777777" w:rsidR="008D0F19" w:rsidRPr="00765CE6" w:rsidRDefault="008D0F19" w:rsidP="0070351F">
      <w:pPr>
        <w:pStyle w:val="Zwykytekst"/>
        <w:spacing w:line="276" w:lineRule="auto"/>
        <w:rPr>
          <w:rFonts w:asciiTheme="minorHAnsi" w:hAnsiTheme="minorHAnsi" w:cstheme="minorHAnsi"/>
          <w:i/>
          <w:sz w:val="24"/>
          <w:szCs w:val="24"/>
        </w:rPr>
      </w:pPr>
    </w:p>
    <w:p w14:paraId="44B36659" w14:textId="77777777" w:rsidR="008D0F19" w:rsidRPr="00765CE6" w:rsidRDefault="008D0F19">
      <w:pPr>
        <w:pStyle w:val="Zwykytekst"/>
        <w:spacing w:line="276" w:lineRule="auto"/>
        <w:rPr>
          <w:rFonts w:asciiTheme="minorHAnsi" w:hAnsiTheme="minorHAnsi" w:cstheme="minorHAnsi"/>
          <w:i/>
          <w:sz w:val="24"/>
          <w:szCs w:val="24"/>
        </w:rPr>
      </w:pPr>
    </w:p>
    <w:p w14:paraId="6B2677CE" w14:textId="2B25BE37" w:rsidR="00991B87" w:rsidRPr="00765CE6" w:rsidRDefault="00991B87" w:rsidP="00766943">
      <w:pPr>
        <w:pStyle w:val="Zwykytekst"/>
        <w:spacing w:line="276" w:lineRule="auto"/>
        <w:jc w:val="center"/>
        <w:rPr>
          <w:rFonts w:asciiTheme="minorHAnsi" w:hAnsiTheme="minorHAnsi" w:cstheme="minorHAnsi"/>
          <w:sz w:val="24"/>
          <w:szCs w:val="24"/>
        </w:rPr>
      </w:pPr>
      <w:r w:rsidRPr="00765CE6">
        <w:rPr>
          <w:rFonts w:asciiTheme="minorHAnsi" w:hAnsiTheme="minorHAnsi" w:cstheme="minorHAnsi"/>
          <w:sz w:val="24"/>
          <w:szCs w:val="24"/>
        </w:rPr>
        <w:t xml:space="preserve"> </w:t>
      </w:r>
    </w:p>
    <w:p w14:paraId="316A424B" w14:textId="1AD3843E" w:rsidR="008D0F19" w:rsidRPr="00765CE6" w:rsidRDefault="00991B87" w:rsidP="00991B87">
      <w:pPr>
        <w:pStyle w:val="Zwykytekst"/>
        <w:spacing w:line="276" w:lineRule="auto"/>
        <w:jc w:val="center"/>
        <w:rPr>
          <w:rFonts w:asciiTheme="minorHAnsi" w:hAnsiTheme="minorHAnsi" w:cstheme="minorHAnsi"/>
          <w:sz w:val="24"/>
          <w:szCs w:val="24"/>
        </w:rPr>
      </w:pPr>
      <w:r w:rsidRPr="00765CE6">
        <w:rPr>
          <w:rFonts w:asciiTheme="minorHAnsi" w:hAnsiTheme="minorHAnsi" w:cstheme="minorHAnsi"/>
          <w:sz w:val="24"/>
          <w:szCs w:val="24"/>
        </w:rPr>
        <w:t>Radzy</w:t>
      </w:r>
      <w:r w:rsidR="00B96C8C" w:rsidRPr="00765CE6">
        <w:rPr>
          <w:rFonts w:asciiTheme="minorHAnsi" w:hAnsiTheme="minorHAnsi" w:cstheme="minorHAnsi"/>
          <w:sz w:val="24"/>
          <w:szCs w:val="24"/>
        </w:rPr>
        <w:t>ń</w:t>
      </w:r>
      <w:r w:rsidRPr="00765CE6">
        <w:rPr>
          <w:rFonts w:asciiTheme="minorHAnsi" w:hAnsiTheme="minorHAnsi" w:cstheme="minorHAnsi"/>
          <w:sz w:val="24"/>
          <w:szCs w:val="24"/>
        </w:rPr>
        <w:t xml:space="preserve"> Podlaski</w:t>
      </w:r>
      <w:r w:rsidR="006825BA" w:rsidRPr="00765CE6">
        <w:rPr>
          <w:rFonts w:asciiTheme="minorHAnsi" w:hAnsiTheme="minorHAnsi" w:cstheme="minorHAnsi"/>
          <w:sz w:val="24"/>
          <w:szCs w:val="24"/>
        </w:rPr>
        <w:t xml:space="preserve">, </w:t>
      </w:r>
      <w:r w:rsidR="006825BA" w:rsidRPr="00765CE6">
        <w:rPr>
          <w:rFonts w:asciiTheme="minorHAnsi" w:hAnsiTheme="minorHAnsi" w:cstheme="minorHAnsi"/>
          <w:color w:val="000000" w:themeColor="text1"/>
          <w:sz w:val="24"/>
          <w:szCs w:val="24"/>
        </w:rPr>
        <w:t>dnia</w:t>
      </w:r>
      <w:r w:rsidRPr="00765CE6">
        <w:rPr>
          <w:rFonts w:asciiTheme="minorHAnsi" w:hAnsiTheme="minorHAnsi" w:cstheme="minorHAnsi"/>
          <w:color w:val="000000" w:themeColor="text1"/>
          <w:sz w:val="24"/>
          <w:szCs w:val="24"/>
        </w:rPr>
        <w:t xml:space="preserve"> </w:t>
      </w:r>
      <w:r w:rsidR="00310649">
        <w:rPr>
          <w:rFonts w:asciiTheme="minorHAnsi" w:hAnsiTheme="minorHAnsi" w:cstheme="minorHAnsi"/>
          <w:color w:val="FF0000"/>
          <w:sz w:val="24"/>
          <w:szCs w:val="24"/>
        </w:rPr>
        <w:t>31</w:t>
      </w:r>
      <w:r w:rsidR="006825BA" w:rsidRPr="00A33BE5">
        <w:rPr>
          <w:rFonts w:asciiTheme="minorHAnsi" w:hAnsiTheme="minorHAnsi" w:cstheme="minorHAnsi"/>
          <w:color w:val="FF0000"/>
          <w:sz w:val="24"/>
          <w:szCs w:val="24"/>
        </w:rPr>
        <w:t>.</w:t>
      </w:r>
      <w:r w:rsidR="000417E0" w:rsidRPr="00A33BE5">
        <w:rPr>
          <w:rFonts w:asciiTheme="minorHAnsi" w:hAnsiTheme="minorHAnsi" w:cstheme="minorHAnsi"/>
          <w:color w:val="FF0000"/>
          <w:sz w:val="24"/>
          <w:szCs w:val="24"/>
        </w:rPr>
        <w:t>0</w:t>
      </w:r>
      <w:r w:rsidR="00A33BE5" w:rsidRPr="00A33BE5">
        <w:rPr>
          <w:rFonts w:asciiTheme="minorHAnsi" w:hAnsiTheme="minorHAnsi" w:cstheme="minorHAnsi"/>
          <w:color w:val="FF0000"/>
          <w:sz w:val="24"/>
          <w:szCs w:val="24"/>
        </w:rPr>
        <w:t>8</w:t>
      </w:r>
      <w:r w:rsidR="006825BA" w:rsidRPr="00A33BE5">
        <w:rPr>
          <w:rFonts w:asciiTheme="minorHAnsi" w:hAnsiTheme="minorHAnsi" w:cstheme="minorHAnsi"/>
          <w:color w:val="FF0000"/>
          <w:sz w:val="24"/>
          <w:szCs w:val="24"/>
        </w:rPr>
        <w:t>.202</w:t>
      </w:r>
      <w:r w:rsidR="001F5689" w:rsidRPr="00A33BE5">
        <w:rPr>
          <w:rFonts w:asciiTheme="minorHAnsi" w:hAnsiTheme="minorHAnsi" w:cstheme="minorHAnsi"/>
          <w:color w:val="FF0000"/>
          <w:sz w:val="24"/>
          <w:szCs w:val="24"/>
        </w:rPr>
        <w:t>4</w:t>
      </w:r>
      <w:r w:rsidR="006825BA" w:rsidRPr="00A33BE5">
        <w:rPr>
          <w:rFonts w:asciiTheme="minorHAnsi" w:hAnsiTheme="minorHAnsi" w:cstheme="minorHAnsi"/>
          <w:color w:val="FF0000"/>
          <w:sz w:val="24"/>
          <w:szCs w:val="24"/>
        </w:rPr>
        <w:t xml:space="preserve"> r.</w:t>
      </w:r>
      <w:r w:rsidR="00766943" w:rsidRPr="00A33BE5">
        <w:rPr>
          <w:rFonts w:asciiTheme="minorHAnsi" w:hAnsiTheme="minorHAnsi" w:cstheme="minorHAnsi"/>
          <w:color w:val="FF0000"/>
          <w:sz w:val="24"/>
          <w:szCs w:val="24"/>
        </w:rPr>
        <w:t xml:space="preserve"> </w:t>
      </w:r>
      <w:r w:rsidR="00A33BE5" w:rsidRPr="00A33BE5">
        <w:rPr>
          <w:rFonts w:asciiTheme="minorHAnsi" w:hAnsiTheme="minorHAnsi" w:cstheme="minorHAnsi"/>
          <w:color w:val="FF0000"/>
          <w:sz w:val="24"/>
          <w:szCs w:val="24"/>
        </w:rPr>
        <w:t xml:space="preserve"> po zmianie</w:t>
      </w:r>
    </w:p>
    <w:p w14:paraId="0D4301DD" w14:textId="5EAB43BD" w:rsidR="00991B87" w:rsidRPr="00765CE6" w:rsidRDefault="00991B87" w:rsidP="00991B87">
      <w:pPr>
        <w:pStyle w:val="Zwykytekst"/>
        <w:spacing w:line="276" w:lineRule="auto"/>
        <w:jc w:val="center"/>
        <w:rPr>
          <w:rFonts w:asciiTheme="minorHAnsi" w:hAnsiTheme="minorHAnsi" w:cstheme="minorHAnsi"/>
          <w:sz w:val="24"/>
          <w:szCs w:val="24"/>
        </w:rPr>
      </w:pPr>
    </w:p>
    <w:p w14:paraId="6B529C4C" w14:textId="5B430C5D" w:rsidR="00991B87" w:rsidRPr="00765CE6" w:rsidRDefault="00991B87" w:rsidP="00991B87">
      <w:pPr>
        <w:pStyle w:val="Zwykytekst"/>
        <w:spacing w:line="276" w:lineRule="auto"/>
        <w:jc w:val="center"/>
        <w:rPr>
          <w:rFonts w:asciiTheme="minorHAnsi" w:hAnsiTheme="minorHAnsi" w:cstheme="minorHAnsi"/>
          <w:sz w:val="24"/>
          <w:szCs w:val="24"/>
        </w:rPr>
      </w:pPr>
    </w:p>
    <w:p w14:paraId="363E3642" w14:textId="77777777" w:rsidR="00991B87" w:rsidRPr="00765CE6" w:rsidRDefault="00991B87" w:rsidP="00991B87">
      <w:pPr>
        <w:pStyle w:val="Zwykytekst"/>
        <w:spacing w:line="276" w:lineRule="auto"/>
        <w:jc w:val="center"/>
        <w:rPr>
          <w:rFonts w:asciiTheme="minorHAnsi" w:hAnsiTheme="minorHAnsi" w:cstheme="minorHAnsi"/>
          <w:sz w:val="24"/>
          <w:szCs w:val="24"/>
        </w:rPr>
      </w:pPr>
    </w:p>
    <w:p w14:paraId="547E088B" w14:textId="4BC3E0E2" w:rsidR="008D0F19" w:rsidRDefault="00A609B0" w:rsidP="00A609B0">
      <w:pPr>
        <w:pStyle w:val="Zwykytekst"/>
        <w:tabs>
          <w:tab w:val="left" w:pos="8310"/>
        </w:tabs>
        <w:spacing w:line="276" w:lineRule="auto"/>
        <w:rPr>
          <w:rFonts w:asciiTheme="minorHAnsi" w:hAnsiTheme="minorHAnsi" w:cstheme="minorHAnsi"/>
          <w:sz w:val="24"/>
          <w:szCs w:val="24"/>
        </w:rPr>
      </w:pPr>
      <w:r>
        <w:rPr>
          <w:rFonts w:asciiTheme="minorHAnsi" w:hAnsiTheme="minorHAnsi" w:cstheme="minorHAnsi"/>
          <w:sz w:val="24"/>
          <w:szCs w:val="24"/>
        </w:rPr>
        <w:tab/>
      </w:r>
    </w:p>
    <w:p w14:paraId="0A936842" w14:textId="77777777" w:rsidR="006B0362" w:rsidRDefault="006B0362" w:rsidP="00A609B0">
      <w:pPr>
        <w:pStyle w:val="Zwykytekst"/>
        <w:tabs>
          <w:tab w:val="left" w:pos="8310"/>
        </w:tabs>
        <w:spacing w:line="276" w:lineRule="auto"/>
        <w:rPr>
          <w:rFonts w:asciiTheme="minorHAnsi" w:hAnsiTheme="minorHAnsi" w:cstheme="minorHAnsi"/>
          <w:sz w:val="24"/>
          <w:szCs w:val="24"/>
        </w:rPr>
      </w:pPr>
    </w:p>
    <w:p w14:paraId="08E5386D" w14:textId="77777777" w:rsidR="006B0362" w:rsidRPr="00765CE6" w:rsidRDefault="006B0362" w:rsidP="00A609B0">
      <w:pPr>
        <w:pStyle w:val="Zwykytekst"/>
        <w:tabs>
          <w:tab w:val="left" w:pos="8310"/>
        </w:tabs>
        <w:spacing w:line="276" w:lineRule="auto"/>
        <w:rPr>
          <w:rFonts w:asciiTheme="minorHAnsi" w:hAnsiTheme="minorHAnsi" w:cstheme="minorHAnsi"/>
          <w:sz w:val="24"/>
          <w:szCs w:val="24"/>
        </w:rPr>
      </w:pPr>
    </w:p>
    <w:p w14:paraId="740E6ECC" w14:textId="68BD7F9E" w:rsidR="00CE248F" w:rsidRPr="00765CE6" w:rsidRDefault="00CE248F">
      <w:pPr>
        <w:pStyle w:val="Zwykytekst"/>
        <w:spacing w:line="276" w:lineRule="auto"/>
        <w:jc w:val="center"/>
        <w:rPr>
          <w:rFonts w:asciiTheme="minorHAnsi" w:hAnsiTheme="minorHAnsi" w:cstheme="minorHAnsi"/>
          <w:sz w:val="24"/>
          <w:szCs w:val="24"/>
        </w:rPr>
      </w:pPr>
    </w:p>
    <w:p w14:paraId="48D5C5D0" w14:textId="77777777" w:rsidR="00CE248F" w:rsidRPr="00765CE6" w:rsidRDefault="00CE248F">
      <w:pPr>
        <w:pStyle w:val="Zwykytekst"/>
        <w:spacing w:line="276" w:lineRule="auto"/>
        <w:jc w:val="center"/>
        <w:rPr>
          <w:rFonts w:asciiTheme="minorHAnsi" w:hAnsiTheme="minorHAnsi" w:cstheme="minorHAnsi"/>
          <w:sz w:val="24"/>
          <w:szCs w:val="24"/>
        </w:rPr>
      </w:pPr>
    </w:p>
    <w:p w14:paraId="021A9969" w14:textId="77777777" w:rsidR="008D0F19" w:rsidRPr="00765CE6" w:rsidRDefault="008D0F19">
      <w:pPr>
        <w:pStyle w:val="Zwykytekst"/>
        <w:spacing w:line="276" w:lineRule="auto"/>
        <w:jc w:val="center"/>
        <w:rPr>
          <w:rFonts w:asciiTheme="minorHAnsi" w:hAnsiTheme="minorHAnsi" w:cstheme="minorHAnsi"/>
          <w:sz w:val="24"/>
          <w:szCs w:val="24"/>
        </w:rPr>
      </w:pPr>
    </w:p>
    <w:tbl>
      <w:tblPr>
        <w:tblW w:w="9054" w:type="dxa"/>
        <w:jc w:val="center"/>
        <w:tblLook w:val="00A0" w:firstRow="1" w:lastRow="0" w:firstColumn="1" w:lastColumn="0" w:noHBand="0" w:noVBand="0"/>
      </w:tblPr>
      <w:tblGrid>
        <w:gridCol w:w="9054"/>
      </w:tblGrid>
      <w:tr w:rsidR="008D0F19" w:rsidRPr="00765CE6"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lastRenderedPageBreak/>
              <w:t>Rozdział 1</w:t>
            </w:r>
          </w:p>
          <w:p w14:paraId="1F2309EB" w14:textId="77777777" w:rsidR="008D0F19" w:rsidRPr="00765CE6" w:rsidRDefault="006825BA">
            <w:pPr>
              <w:spacing w:line="276" w:lineRule="auto"/>
              <w:jc w:val="center"/>
              <w:rPr>
                <w:rFonts w:asciiTheme="minorHAnsi" w:hAnsiTheme="minorHAnsi" w:cstheme="minorHAnsi"/>
                <w:b/>
                <w:bCs/>
              </w:rPr>
            </w:pPr>
            <w:r w:rsidRPr="00765CE6">
              <w:rPr>
                <w:rFonts w:asciiTheme="minorHAnsi" w:hAnsiTheme="minorHAnsi" w:cstheme="minorHAnsi"/>
                <w:b/>
                <w:bCs/>
              </w:rPr>
              <w:t>POSTANOWIENIA OGÓLNE</w:t>
            </w:r>
          </w:p>
        </w:tc>
      </w:tr>
    </w:tbl>
    <w:p w14:paraId="237A9B56" w14:textId="77777777" w:rsidR="008D0F19" w:rsidRPr="00765CE6" w:rsidRDefault="008D0F19">
      <w:pPr>
        <w:widowControl w:val="0"/>
        <w:spacing w:line="276" w:lineRule="auto"/>
        <w:ind w:left="567"/>
        <w:jc w:val="both"/>
        <w:outlineLvl w:val="3"/>
        <w:rPr>
          <w:rFonts w:asciiTheme="minorHAnsi" w:hAnsiTheme="minorHAnsi" w:cstheme="minorHAnsi"/>
          <w:b/>
          <w:bCs/>
        </w:rPr>
      </w:pPr>
    </w:p>
    <w:p w14:paraId="31A5FE38" w14:textId="77777777" w:rsidR="008D0F19" w:rsidRPr="00765CE6" w:rsidRDefault="006825BA">
      <w:pPr>
        <w:widowControl w:val="0"/>
        <w:numPr>
          <w:ilvl w:val="1"/>
          <w:numId w:val="1"/>
        </w:numPr>
        <w:spacing w:line="276" w:lineRule="auto"/>
        <w:ind w:left="567" w:hanging="567"/>
        <w:jc w:val="both"/>
        <w:outlineLvl w:val="3"/>
        <w:rPr>
          <w:rFonts w:asciiTheme="minorHAnsi" w:hAnsiTheme="minorHAnsi" w:cstheme="minorHAnsi"/>
          <w:b/>
          <w:bCs/>
        </w:rPr>
      </w:pPr>
      <w:r w:rsidRPr="00765CE6">
        <w:rPr>
          <w:rFonts w:asciiTheme="minorHAnsi" w:hAnsiTheme="minorHAnsi" w:cstheme="minorHAnsi"/>
          <w:b/>
          <w:bCs/>
        </w:rPr>
        <w:t>Nazwa oraz adres Zamawiającego.</w:t>
      </w:r>
    </w:p>
    <w:p w14:paraId="69872985" w14:textId="71F30D85"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Gmina Radzy</w:t>
      </w:r>
      <w:r w:rsidR="00214B0A" w:rsidRPr="00765CE6">
        <w:rPr>
          <w:rFonts w:asciiTheme="minorHAnsi" w:hAnsiTheme="minorHAnsi" w:cstheme="minorHAnsi"/>
          <w:color w:val="000000"/>
          <w:sz w:val="24"/>
          <w:szCs w:val="24"/>
        </w:rPr>
        <w:t>ń</w:t>
      </w:r>
      <w:r w:rsidRPr="00765CE6">
        <w:rPr>
          <w:rFonts w:asciiTheme="minorHAnsi" w:hAnsiTheme="minorHAnsi" w:cstheme="minorHAnsi"/>
          <w:color w:val="000000"/>
          <w:sz w:val="24"/>
          <w:szCs w:val="24"/>
        </w:rPr>
        <w:t xml:space="preserve"> Podlaski</w:t>
      </w:r>
    </w:p>
    <w:p w14:paraId="700D81F8" w14:textId="77777777"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Ul. Warszawska 32</w:t>
      </w:r>
    </w:p>
    <w:p w14:paraId="3CDFC095" w14:textId="4F72134F" w:rsidR="00991B87" w:rsidRPr="00765CE6" w:rsidRDefault="00991B87" w:rsidP="00991B87">
      <w:pPr>
        <w:pStyle w:val="Akapitzlist"/>
        <w:spacing w:line="100" w:lineRule="atLeast"/>
        <w:ind w:left="567"/>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 21-300 Radzy</w:t>
      </w:r>
      <w:r w:rsidR="002B206F" w:rsidRPr="00765CE6">
        <w:rPr>
          <w:rFonts w:asciiTheme="minorHAnsi" w:hAnsiTheme="minorHAnsi" w:cstheme="minorHAnsi"/>
          <w:color w:val="000000"/>
          <w:sz w:val="24"/>
          <w:szCs w:val="24"/>
        </w:rPr>
        <w:t>ń</w:t>
      </w:r>
      <w:r w:rsidRPr="00765CE6">
        <w:rPr>
          <w:rFonts w:asciiTheme="minorHAnsi" w:hAnsiTheme="minorHAnsi" w:cstheme="minorHAnsi"/>
          <w:color w:val="000000"/>
          <w:sz w:val="24"/>
          <w:szCs w:val="24"/>
        </w:rPr>
        <w:t xml:space="preserve"> Podlaski</w:t>
      </w:r>
    </w:p>
    <w:p w14:paraId="34763949" w14:textId="77777777" w:rsidR="00991B87" w:rsidRPr="00765CE6" w:rsidRDefault="00991B87" w:rsidP="00991B87">
      <w:pPr>
        <w:autoSpaceDE w:val="0"/>
        <w:autoSpaceDN w:val="0"/>
        <w:adjustRightInd w:val="0"/>
        <w:ind w:firstLine="567"/>
        <w:rPr>
          <w:rFonts w:asciiTheme="minorHAnsi" w:hAnsiTheme="minorHAnsi" w:cstheme="minorHAnsi"/>
          <w:bCs/>
          <w:color w:val="000000"/>
        </w:rPr>
      </w:pPr>
      <w:r w:rsidRPr="00765CE6">
        <w:rPr>
          <w:rFonts w:asciiTheme="minorHAnsi" w:hAnsiTheme="minorHAnsi" w:cstheme="minorHAnsi"/>
          <w:bCs/>
          <w:color w:val="000000"/>
        </w:rPr>
        <w:t>NIP: 5381850636</w:t>
      </w:r>
    </w:p>
    <w:p w14:paraId="36807086" w14:textId="77777777" w:rsidR="00991B87" w:rsidRPr="00765CE6" w:rsidRDefault="00991B87" w:rsidP="00991B87">
      <w:pPr>
        <w:autoSpaceDE w:val="0"/>
        <w:autoSpaceDN w:val="0"/>
        <w:adjustRightInd w:val="0"/>
        <w:ind w:firstLine="567"/>
        <w:rPr>
          <w:rFonts w:asciiTheme="minorHAnsi" w:hAnsiTheme="minorHAnsi" w:cstheme="minorHAnsi"/>
          <w:bCs/>
          <w:color w:val="000000"/>
        </w:rPr>
      </w:pPr>
      <w:r w:rsidRPr="00765CE6">
        <w:rPr>
          <w:rFonts w:asciiTheme="minorHAnsi" w:hAnsiTheme="minorHAnsi" w:cstheme="minorHAnsi"/>
          <w:bCs/>
          <w:color w:val="000000"/>
        </w:rPr>
        <w:t>REGON:030237457</w:t>
      </w:r>
    </w:p>
    <w:p w14:paraId="242A5B0B" w14:textId="77777777" w:rsidR="008D6216" w:rsidRPr="008D6216" w:rsidRDefault="00991B87" w:rsidP="008D6216">
      <w:pPr>
        <w:pStyle w:val="Nagwek3"/>
        <w:ind w:left="567"/>
        <w:rPr>
          <w:rFonts w:ascii="Times New Roman" w:eastAsia="Times New Roman" w:hAnsi="Times New Roman" w:cs="Times New Roman"/>
          <w:b/>
          <w:bCs/>
          <w:color w:val="auto"/>
          <w:sz w:val="27"/>
          <w:szCs w:val="27"/>
        </w:rPr>
      </w:pPr>
      <w:r w:rsidRPr="00765CE6">
        <w:rPr>
          <w:rFonts w:asciiTheme="minorHAnsi" w:hAnsiTheme="minorHAnsi" w:cstheme="minorHAnsi"/>
          <w:bCs/>
        </w:rPr>
        <w:t>Strona internetowa zamawiającego [URL]</w:t>
      </w:r>
      <w:bookmarkStart w:id="0" w:name="_Hlk69892340"/>
      <w:bookmarkStart w:id="1" w:name="_Hlk69892958"/>
      <w:r w:rsidRPr="00765CE6">
        <w:rPr>
          <w:rFonts w:asciiTheme="minorHAnsi" w:hAnsiTheme="minorHAnsi" w:cstheme="minorHAnsi"/>
          <w:bCs/>
          <w:i/>
          <w:iCs/>
        </w:rPr>
        <w:t xml:space="preserve"> </w:t>
      </w:r>
      <w:bookmarkEnd w:id="0"/>
      <w:r w:rsidR="008D6216" w:rsidRPr="008D6216">
        <w:rPr>
          <w:rFonts w:asciiTheme="minorHAnsi" w:eastAsia="Times New Roman" w:hAnsiTheme="minorHAnsi" w:cstheme="minorHAnsi"/>
          <w:color w:val="auto"/>
        </w:rPr>
        <w:t>https://ugradzynpodlaski.bip.lubelskie.pl/index.php?id=352</w:t>
      </w:r>
    </w:p>
    <w:p w14:paraId="786997B2" w14:textId="07F3700B" w:rsidR="00991B87" w:rsidRPr="00765CE6" w:rsidRDefault="00991B87" w:rsidP="00991B87">
      <w:pPr>
        <w:autoSpaceDE w:val="0"/>
        <w:autoSpaceDN w:val="0"/>
        <w:adjustRightInd w:val="0"/>
        <w:ind w:left="567"/>
        <w:rPr>
          <w:rFonts w:asciiTheme="minorHAnsi" w:hAnsiTheme="minorHAnsi" w:cstheme="minorHAnsi"/>
          <w:bCs/>
          <w:i/>
          <w:iCs/>
        </w:rPr>
      </w:pPr>
    </w:p>
    <w:bookmarkEnd w:id="1"/>
    <w:p w14:paraId="78F15F18" w14:textId="475C42E4" w:rsidR="00991B87" w:rsidRPr="00765CE6" w:rsidRDefault="00991B87" w:rsidP="00991B87">
      <w:pPr>
        <w:autoSpaceDE w:val="0"/>
        <w:autoSpaceDN w:val="0"/>
        <w:adjustRightInd w:val="0"/>
        <w:rPr>
          <w:rFonts w:asciiTheme="minorHAnsi" w:hAnsiTheme="minorHAnsi" w:cstheme="minorHAnsi"/>
          <w:bCs/>
          <w:iCs/>
        </w:rPr>
      </w:pPr>
      <w:r w:rsidRPr="00765CE6">
        <w:rPr>
          <w:rFonts w:asciiTheme="minorHAnsi" w:hAnsiTheme="minorHAnsi" w:cstheme="minorHAnsi"/>
          <w:bCs/>
          <w:iCs/>
        </w:rPr>
        <w:t xml:space="preserve">         </w:t>
      </w:r>
      <w:r w:rsidRPr="00765CE6">
        <w:rPr>
          <w:rFonts w:asciiTheme="minorHAnsi" w:hAnsiTheme="minorHAnsi" w:cstheme="minorHAnsi"/>
          <w:bCs/>
        </w:rPr>
        <w:t xml:space="preserve">Poczta elektroniczna [e-mail]: </w:t>
      </w:r>
      <w:hyperlink r:id="rId8" w:history="1">
        <w:r w:rsidRPr="00765CE6">
          <w:rPr>
            <w:rStyle w:val="Hipercze"/>
            <w:rFonts w:asciiTheme="minorHAnsi" w:hAnsiTheme="minorHAnsi" w:cstheme="minorHAnsi"/>
            <w:bCs/>
            <w:iCs/>
          </w:rPr>
          <w:t>ug@radzynpodlaski.pl</w:t>
        </w:r>
      </w:hyperlink>
    </w:p>
    <w:p w14:paraId="64D5051B" w14:textId="5F9BF877" w:rsidR="008D0F19" w:rsidRPr="00765CE6" w:rsidRDefault="006825BA" w:rsidP="00991B87">
      <w:pPr>
        <w:autoSpaceDE w:val="0"/>
        <w:autoSpaceDN w:val="0"/>
        <w:adjustRightInd w:val="0"/>
        <w:ind w:firstLine="567"/>
        <w:rPr>
          <w:rFonts w:asciiTheme="minorHAnsi" w:hAnsiTheme="minorHAnsi" w:cstheme="minorHAnsi"/>
          <w:bCs/>
          <w:iCs/>
        </w:rPr>
      </w:pPr>
      <w:r w:rsidRPr="00765CE6">
        <w:rPr>
          <w:rFonts w:asciiTheme="minorHAnsi" w:hAnsiTheme="minorHAnsi" w:cstheme="minorHAnsi"/>
          <w:bCs/>
        </w:rPr>
        <w:t>NR TELEFONU :</w:t>
      </w:r>
      <w:r w:rsidR="00991B87" w:rsidRPr="00765CE6">
        <w:rPr>
          <w:rFonts w:asciiTheme="minorHAnsi" w:hAnsiTheme="minorHAnsi" w:cstheme="minorHAnsi"/>
          <w:bCs/>
        </w:rPr>
        <w:t xml:space="preserve"> 83 413 18 00</w:t>
      </w:r>
    </w:p>
    <w:p w14:paraId="5B31CED9" w14:textId="2A2FA896" w:rsidR="008D0F19" w:rsidRPr="00765CE6" w:rsidRDefault="006825BA">
      <w:pPr>
        <w:tabs>
          <w:tab w:val="left" w:pos="567"/>
        </w:tabs>
        <w:spacing w:line="276" w:lineRule="auto"/>
        <w:ind w:left="567"/>
        <w:rPr>
          <w:rFonts w:asciiTheme="minorHAnsi" w:hAnsiTheme="minorHAnsi" w:cstheme="minorHAnsi"/>
        </w:rPr>
      </w:pPr>
      <w:r w:rsidRPr="00765CE6">
        <w:rPr>
          <w:rFonts w:asciiTheme="minorHAnsi" w:hAnsiTheme="minorHAnsi" w:cstheme="minorHAnsi"/>
          <w:bCs/>
        </w:rPr>
        <w:t xml:space="preserve">Strona internetowa prowadzonego postępowania na której udostępniane będą zmiany i wyjaśnienia treści SWZ oraz inne dokumenty zamówienia bezpośrednio związane z postępowaniem o udzielenie zamówienia [URL]:  </w:t>
      </w:r>
      <w:hyperlink r:id="rId9" w:history="1">
        <w:r w:rsidR="00991B87" w:rsidRPr="00765CE6">
          <w:rPr>
            <w:rStyle w:val="Hipercze"/>
            <w:rFonts w:asciiTheme="minorHAnsi" w:hAnsiTheme="minorHAnsi" w:cstheme="minorHAnsi"/>
            <w:bCs/>
          </w:rPr>
          <w:t>http://www.</w:t>
        </w:r>
      </w:hyperlink>
      <w:r w:rsidR="00991B87" w:rsidRPr="00765CE6">
        <w:rPr>
          <w:rFonts w:asciiTheme="minorHAnsi" w:hAnsiTheme="minorHAnsi" w:cstheme="minorHAnsi"/>
          <w:bCs/>
        </w:rPr>
        <w:t>ugradzynpodlaski.bip.lubelskie.pl</w:t>
      </w:r>
      <w:r w:rsidR="00E978B9" w:rsidRPr="00765CE6">
        <w:rPr>
          <w:rFonts w:asciiTheme="minorHAnsi" w:hAnsiTheme="minorHAnsi" w:cstheme="minorHAnsi"/>
          <w:bCs/>
        </w:rPr>
        <w:t>;</w:t>
      </w:r>
      <w:r w:rsidR="00E978B9" w:rsidRPr="00765CE6">
        <w:rPr>
          <w:rFonts w:asciiTheme="minorHAnsi" w:hAnsiTheme="minorHAnsi" w:cstheme="minorHAnsi"/>
        </w:rPr>
        <w:t xml:space="preserve"> </w:t>
      </w:r>
      <w:hyperlink r:id="rId10" w:history="1">
        <w:r w:rsidR="00E978B9" w:rsidRPr="00765CE6">
          <w:rPr>
            <w:rFonts w:asciiTheme="minorHAnsi" w:hAnsiTheme="minorHAnsi" w:cstheme="minorHAnsi"/>
            <w:color w:val="0070C0"/>
            <w:u w:val="single"/>
          </w:rPr>
          <w:t>https://</w:t>
        </w:r>
      </w:hyperlink>
      <w:r w:rsidR="003D5085" w:rsidRPr="00765CE6">
        <w:rPr>
          <w:rFonts w:asciiTheme="minorHAnsi" w:hAnsiTheme="minorHAnsi" w:cstheme="minorHAnsi"/>
          <w:color w:val="0070C0"/>
          <w:u w:val="single"/>
        </w:rPr>
        <w:t xml:space="preserve"> ezamowienia.gov.pl.</w:t>
      </w:r>
      <w:r w:rsidR="003D5085" w:rsidRPr="00765CE6">
        <w:rPr>
          <w:rFonts w:asciiTheme="minorHAnsi" w:hAnsiTheme="minorHAnsi" w:cstheme="minorHAnsi"/>
        </w:rPr>
        <w:t xml:space="preserve"> </w:t>
      </w:r>
    </w:p>
    <w:p w14:paraId="5EE2FC00" w14:textId="2B1F2382" w:rsidR="00EA06A6" w:rsidRPr="00E66234" w:rsidRDefault="00EA06A6" w:rsidP="008E6E1A">
      <w:pPr>
        <w:tabs>
          <w:tab w:val="left" w:pos="567"/>
        </w:tabs>
        <w:spacing w:line="276" w:lineRule="auto"/>
        <w:ind w:left="567"/>
        <w:rPr>
          <w:rFonts w:asciiTheme="minorHAnsi" w:eastAsia="Arial" w:hAnsiTheme="minorHAnsi" w:cstheme="minorHAnsi"/>
          <w:b/>
          <w:color w:val="000000" w:themeColor="text1"/>
          <w:highlight w:val="yellow"/>
        </w:rPr>
      </w:pPr>
      <w:r w:rsidRPr="00F35EE1">
        <w:rPr>
          <w:rFonts w:asciiTheme="minorHAnsi" w:eastAsia="Arial" w:hAnsiTheme="minorHAnsi" w:cstheme="minorHAnsi"/>
          <w:b/>
          <w:color w:val="000000" w:themeColor="text1"/>
        </w:rPr>
        <w:t>Link bezpośredni</w:t>
      </w:r>
      <w:r w:rsidR="008D6216" w:rsidRPr="00F35EE1">
        <w:t xml:space="preserve"> </w:t>
      </w:r>
      <w:r w:rsidR="00F35EE1" w:rsidRPr="00F35EE1">
        <w:t>https://ezamowienia.gov.pl/mp-client/tenders/ocds-148610-74c71187-817a-4ca9-9ebb-51c9170d96a5</w:t>
      </w:r>
    </w:p>
    <w:p w14:paraId="21531BB3" w14:textId="1DA7CF80" w:rsidR="009F3E64" w:rsidRPr="00765CE6" w:rsidRDefault="00EA06A6" w:rsidP="00E66234">
      <w:pPr>
        <w:pStyle w:val="Nagwek3"/>
        <w:ind w:left="567" w:firstLine="33"/>
        <w:rPr>
          <w:rFonts w:asciiTheme="minorHAnsi" w:hAnsiTheme="minorHAnsi" w:cstheme="minorHAnsi"/>
          <w:bCs/>
          <w:color w:val="000000" w:themeColor="text1"/>
        </w:rPr>
      </w:pPr>
      <w:r w:rsidRPr="007C0370">
        <w:rPr>
          <w:rFonts w:asciiTheme="minorHAnsi" w:eastAsia="Arial" w:hAnsiTheme="minorHAnsi" w:cstheme="minorHAnsi"/>
          <w:b/>
          <w:color w:val="000000" w:themeColor="text1"/>
        </w:rPr>
        <w:t>Identyfikator (ID) postepowania na Platformie e-zamówienia</w:t>
      </w:r>
      <w:r w:rsidRPr="007C0370">
        <w:rPr>
          <w:rFonts w:asciiTheme="minorHAnsi" w:eastAsia="Arial" w:hAnsiTheme="minorHAnsi" w:cstheme="minorHAnsi"/>
          <w:bCs/>
          <w:color w:val="000000" w:themeColor="text1"/>
        </w:rPr>
        <w:t>:</w:t>
      </w:r>
      <w:r w:rsidR="00531F63" w:rsidRPr="00531F63">
        <w:t xml:space="preserve"> </w:t>
      </w:r>
      <w:r w:rsidR="007C0370">
        <w:t>ocds-148610-74c71187-817a-4ca9-9ebb-51c9170d96a5</w:t>
      </w:r>
    </w:p>
    <w:p w14:paraId="4ED3B0BA" w14:textId="77777777" w:rsidR="00EA06A6" w:rsidRPr="00765CE6" w:rsidRDefault="00EA06A6" w:rsidP="00B728E4">
      <w:pPr>
        <w:tabs>
          <w:tab w:val="left" w:pos="567"/>
        </w:tabs>
        <w:spacing w:line="276" w:lineRule="auto"/>
        <w:rPr>
          <w:rFonts w:asciiTheme="minorHAnsi" w:hAnsiTheme="minorHAnsi" w:cstheme="minorHAnsi"/>
          <w:b/>
          <w:bCs/>
        </w:rPr>
      </w:pPr>
    </w:p>
    <w:p w14:paraId="4A671DE5" w14:textId="215ED9BB" w:rsidR="008D0F19" w:rsidRPr="00765CE6" w:rsidRDefault="006825BA" w:rsidP="00B728E4">
      <w:pPr>
        <w:tabs>
          <w:tab w:val="left" w:pos="567"/>
        </w:tabs>
        <w:spacing w:line="276" w:lineRule="auto"/>
        <w:rPr>
          <w:rFonts w:asciiTheme="minorHAnsi" w:hAnsiTheme="minorHAnsi" w:cstheme="minorHAnsi"/>
          <w:b/>
          <w:bCs/>
        </w:rPr>
      </w:pPr>
      <w:r w:rsidRPr="00765CE6">
        <w:rPr>
          <w:rFonts w:asciiTheme="minorHAnsi" w:hAnsiTheme="minorHAnsi" w:cstheme="minorHAnsi"/>
          <w:b/>
          <w:bCs/>
        </w:rPr>
        <w:t>Tryb udzielenia zamówienia.</w:t>
      </w:r>
    </w:p>
    <w:p w14:paraId="70F2AE55" w14:textId="77777777" w:rsidR="008D0F19" w:rsidRPr="00765CE6" w:rsidRDefault="006825BA">
      <w:pPr>
        <w:widowControl w:val="0"/>
        <w:spacing w:line="276" w:lineRule="auto"/>
        <w:ind w:left="567"/>
        <w:jc w:val="both"/>
        <w:outlineLvl w:val="3"/>
        <w:rPr>
          <w:rFonts w:asciiTheme="minorHAnsi" w:hAnsiTheme="minorHAnsi" w:cstheme="minorHAnsi"/>
          <w:color w:val="C0504D" w:themeColor="accent2"/>
        </w:rPr>
      </w:pPr>
      <w:r w:rsidRPr="00765CE6">
        <w:rPr>
          <w:rFonts w:asciiTheme="minorHAnsi" w:hAnsiTheme="minorHAnsi" w:cstheme="minorHAnsi"/>
          <w:bCs/>
          <w:color w:val="C0504D" w:themeColor="accent2"/>
        </w:rPr>
        <w:t>-</w:t>
      </w:r>
      <w:r w:rsidRPr="00765CE6">
        <w:rPr>
          <w:rFonts w:asciiTheme="minorHAnsi" w:hAnsiTheme="minorHAnsi" w:cstheme="minorHAnsi"/>
          <w:bCs/>
          <w:color w:val="000000" w:themeColor="text1"/>
        </w:rPr>
        <w:t xml:space="preserve">Niniejsze postępowanie o udzielenie zamówienia publicznego prowadzone jest jako na podstawie przepisów ustawy w trybie podstawowym w </w:t>
      </w:r>
      <w:r w:rsidRPr="00765CE6">
        <w:rPr>
          <w:rFonts w:asciiTheme="minorHAnsi" w:hAnsiTheme="minorHAnsi" w:cstheme="minorHAnsi"/>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65CE6">
        <w:rPr>
          <w:rFonts w:asciiTheme="minorHAnsi" w:hAnsiTheme="minorHAnsi" w:cstheme="minorHAnsi"/>
          <w:color w:val="000000" w:themeColor="text1"/>
        </w:rPr>
        <w:t>Pzp</w:t>
      </w:r>
      <w:proofErr w:type="spellEnd"/>
      <w:r w:rsidRPr="00765CE6">
        <w:rPr>
          <w:rFonts w:asciiTheme="minorHAnsi" w:hAnsiTheme="minorHAnsi" w:cstheme="minorHAnsi"/>
          <w:color w:val="000000" w:themeColor="text1"/>
        </w:rPr>
        <w:t xml:space="preserve">). Zamawiający nie przewiduje możliwości wyboru najkorzystniejszej oferty z możliwością prowadzenia negocjacji (art. 275 pkt 2 ustawy </w:t>
      </w:r>
      <w:proofErr w:type="spellStart"/>
      <w:r w:rsidRPr="00765CE6">
        <w:rPr>
          <w:rFonts w:asciiTheme="minorHAnsi" w:hAnsiTheme="minorHAnsi" w:cstheme="minorHAnsi"/>
          <w:color w:val="000000" w:themeColor="text1"/>
        </w:rPr>
        <w:t>Pzp</w:t>
      </w:r>
      <w:proofErr w:type="spellEnd"/>
      <w:r w:rsidRPr="00765CE6">
        <w:rPr>
          <w:rFonts w:asciiTheme="minorHAnsi" w:hAnsiTheme="minorHAnsi" w:cstheme="minorHAnsi"/>
          <w:color w:val="000000" w:themeColor="text1"/>
        </w:rPr>
        <w:t>).</w:t>
      </w:r>
    </w:p>
    <w:p w14:paraId="2916F269" w14:textId="77777777" w:rsidR="008D0F19" w:rsidRPr="00765CE6" w:rsidRDefault="008D0F19">
      <w:pPr>
        <w:widowControl w:val="0"/>
        <w:spacing w:line="276" w:lineRule="auto"/>
        <w:ind w:left="567"/>
        <w:jc w:val="both"/>
        <w:outlineLvl w:val="3"/>
        <w:rPr>
          <w:rFonts w:asciiTheme="minorHAnsi" w:hAnsiTheme="minorHAnsi" w:cstheme="minorHAnsi"/>
        </w:rPr>
      </w:pPr>
    </w:p>
    <w:p w14:paraId="26B5651E" w14:textId="4CCE0958" w:rsidR="008D0F19" w:rsidRPr="00765CE6" w:rsidRDefault="006825BA" w:rsidP="00214B0A">
      <w:pPr>
        <w:widowControl w:val="0"/>
        <w:spacing w:line="276" w:lineRule="auto"/>
        <w:ind w:left="567"/>
        <w:jc w:val="both"/>
        <w:outlineLvl w:val="3"/>
        <w:rPr>
          <w:rFonts w:asciiTheme="minorHAnsi" w:hAnsiTheme="minorHAnsi" w:cstheme="minorHAnsi"/>
        </w:rPr>
      </w:pPr>
      <w:r w:rsidRPr="00765CE6">
        <w:rPr>
          <w:rFonts w:asciiTheme="minorHAnsi" w:hAnsiTheme="minorHAnsi" w:cstheme="minorHAnsi"/>
        </w:rPr>
        <w:t xml:space="preserve">-Do niniejszego postępowania bezpośrednio stosuje się przepisy ustawy </w:t>
      </w:r>
      <w:proofErr w:type="spellStart"/>
      <w:r w:rsidRPr="00765CE6">
        <w:rPr>
          <w:rFonts w:asciiTheme="minorHAnsi" w:hAnsiTheme="minorHAnsi" w:cstheme="minorHAnsi"/>
        </w:rPr>
        <w:t>Pzp</w:t>
      </w:r>
      <w:proofErr w:type="spellEnd"/>
      <w:r w:rsidRPr="00765CE6">
        <w:rPr>
          <w:rFonts w:asciiTheme="minorHAnsi" w:hAnsiTheme="minorHAnsi" w:cstheme="minorHAnsi"/>
        </w:rPr>
        <w:t xml:space="preserve"> oraz rozporządzeń wydanych na podstawie tej ustawy. We wszelkich uregulowanych jak i nieuregulowanych w niniejszej SWZ sprawach stosuje się przepisy tych aktów.</w:t>
      </w:r>
      <w:r w:rsidRPr="00765CE6">
        <w:rPr>
          <w:rFonts w:asciiTheme="minorHAnsi" w:hAnsiTheme="minorHAnsi" w:cstheme="minorHAnsi"/>
          <w:color w:val="000000"/>
        </w:rPr>
        <w:t xml:space="preserve"> </w:t>
      </w:r>
    </w:p>
    <w:p w14:paraId="17F503BF" w14:textId="77777777" w:rsidR="008D0F19" w:rsidRPr="00765CE6" w:rsidRDefault="008D0F19">
      <w:pPr>
        <w:widowControl w:val="0"/>
        <w:spacing w:line="276" w:lineRule="auto"/>
        <w:ind w:left="567"/>
        <w:jc w:val="both"/>
        <w:outlineLvl w:val="3"/>
        <w:rPr>
          <w:rFonts w:asciiTheme="minorHAnsi" w:hAnsiTheme="minorHAnsi" w:cstheme="minorHAnsi"/>
          <w:color w:val="000000"/>
        </w:rPr>
      </w:pPr>
    </w:p>
    <w:p w14:paraId="2D9D73AE" w14:textId="77777777" w:rsidR="008D0F19" w:rsidRPr="00765CE6" w:rsidRDefault="006825BA">
      <w:pPr>
        <w:widowControl w:val="0"/>
        <w:numPr>
          <w:ilvl w:val="1"/>
          <w:numId w:val="1"/>
        </w:numPr>
        <w:spacing w:line="276" w:lineRule="auto"/>
        <w:ind w:left="567" w:hanging="567"/>
        <w:jc w:val="both"/>
        <w:outlineLvl w:val="3"/>
        <w:rPr>
          <w:rFonts w:asciiTheme="minorHAnsi" w:eastAsia="MS Mincho" w:hAnsiTheme="minorHAnsi" w:cstheme="minorHAnsi"/>
          <w:b/>
          <w:bCs/>
        </w:rPr>
      </w:pPr>
      <w:r w:rsidRPr="00765CE6">
        <w:rPr>
          <w:rFonts w:asciiTheme="minorHAnsi" w:eastAsia="MS Mincho" w:hAnsiTheme="minorHAnsi" w:cstheme="minorHAnsi"/>
          <w:b/>
          <w:bCs/>
        </w:rPr>
        <w:t>Wartość zamówienia.</w:t>
      </w:r>
    </w:p>
    <w:p w14:paraId="0C6BA405" w14:textId="77777777" w:rsidR="008D0F19" w:rsidRPr="00765CE6" w:rsidRDefault="006825BA">
      <w:pPr>
        <w:widowControl w:val="0"/>
        <w:spacing w:line="276" w:lineRule="auto"/>
        <w:ind w:left="567"/>
        <w:jc w:val="both"/>
        <w:outlineLvl w:val="3"/>
        <w:rPr>
          <w:rFonts w:asciiTheme="minorHAnsi" w:eastAsia="MS Mincho" w:hAnsiTheme="minorHAnsi" w:cstheme="minorHAnsi"/>
          <w:bCs/>
          <w:color w:val="C0504D" w:themeColor="accent2"/>
        </w:rPr>
      </w:pPr>
      <w:r w:rsidRPr="00765CE6">
        <w:rPr>
          <w:rFonts w:asciiTheme="minorHAnsi" w:eastAsia="MS Mincho" w:hAnsiTheme="minorHAnsi" w:cstheme="minorHAnsi"/>
          <w:bCs/>
          <w:color w:val="000000" w:themeColor="text1"/>
        </w:rPr>
        <w:t xml:space="preserve">Niniejsze zamówienie jest zamówieniem  klasycznym w rozumieniu art. 7 pkt 33) ustawy </w:t>
      </w:r>
      <w:proofErr w:type="spellStart"/>
      <w:r w:rsidRPr="00765CE6">
        <w:rPr>
          <w:rFonts w:asciiTheme="minorHAnsi" w:hAnsiTheme="minorHAnsi" w:cstheme="minorHAnsi"/>
          <w:color w:val="000000" w:themeColor="text1"/>
        </w:rPr>
        <w:t>Pzp</w:t>
      </w:r>
      <w:proofErr w:type="spellEnd"/>
      <w:r w:rsidRPr="00765CE6">
        <w:rPr>
          <w:rFonts w:asciiTheme="minorHAnsi" w:eastAsia="MS Mincho" w:hAnsiTheme="minorHAnsi" w:cstheme="minorHAnsi"/>
          <w:bCs/>
          <w:color w:val="000000" w:themeColor="text1"/>
        </w:rPr>
        <w:t xml:space="preserve">. Wartość zamówienia nie przekracza progów unijnych w rozumieniu art. 3 ustawy </w:t>
      </w:r>
      <w:proofErr w:type="spellStart"/>
      <w:r w:rsidRPr="00765CE6">
        <w:rPr>
          <w:rFonts w:asciiTheme="minorHAnsi" w:eastAsia="MS Mincho" w:hAnsiTheme="minorHAnsi" w:cstheme="minorHAnsi"/>
          <w:bCs/>
          <w:color w:val="000000" w:themeColor="text1"/>
        </w:rPr>
        <w:t>Pzp</w:t>
      </w:r>
      <w:proofErr w:type="spellEnd"/>
      <w:r w:rsidRPr="00765CE6">
        <w:rPr>
          <w:rFonts w:asciiTheme="minorHAnsi" w:eastAsia="MS Mincho" w:hAnsiTheme="minorHAnsi" w:cstheme="minorHAnsi"/>
          <w:bCs/>
          <w:color w:val="C0504D" w:themeColor="accent2"/>
        </w:rPr>
        <w:t>.</w:t>
      </w:r>
    </w:p>
    <w:p w14:paraId="18800413" w14:textId="77777777" w:rsidR="008D0F19" w:rsidRPr="00765CE6" w:rsidRDefault="006825BA">
      <w:pPr>
        <w:widowControl w:val="0"/>
        <w:numPr>
          <w:ilvl w:val="1"/>
          <w:numId w:val="1"/>
        </w:numPr>
        <w:spacing w:line="276" w:lineRule="auto"/>
        <w:ind w:left="567" w:hanging="567"/>
        <w:jc w:val="both"/>
        <w:outlineLvl w:val="3"/>
        <w:rPr>
          <w:rFonts w:asciiTheme="minorHAnsi" w:eastAsia="MS Mincho" w:hAnsiTheme="minorHAnsi" w:cstheme="minorHAnsi"/>
          <w:b/>
          <w:bCs/>
        </w:rPr>
      </w:pPr>
      <w:r w:rsidRPr="00765CE6">
        <w:rPr>
          <w:rFonts w:asciiTheme="minorHAnsi" w:eastAsia="MS Mincho" w:hAnsiTheme="minorHAnsi" w:cstheme="minorHAnsi"/>
          <w:b/>
          <w:bCs/>
        </w:rPr>
        <w:lastRenderedPageBreak/>
        <w:t>Słownik.</w:t>
      </w:r>
    </w:p>
    <w:p w14:paraId="0228FF7C" w14:textId="77777777" w:rsidR="008D0F19" w:rsidRPr="00765CE6" w:rsidRDefault="006825BA">
      <w:pPr>
        <w:widowControl w:val="0"/>
        <w:spacing w:line="276" w:lineRule="auto"/>
        <w:ind w:left="567"/>
        <w:jc w:val="both"/>
        <w:outlineLvl w:val="3"/>
        <w:rPr>
          <w:rFonts w:asciiTheme="minorHAnsi" w:eastAsia="MS Mincho" w:hAnsiTheme="minorHAnsi" w:cstheme="minorHAnsi"/>
          <w:bCs/>
        </w:rPr>
      </w:pPr>
      <w:r w:rsidRPr="00765CE6">
        <w:rPr>
          <w:rFonts w:asciiTheme="minorHAnsi" w:eastAsia="MS Mincho" w:hAnsiTheme="minorHAnsi" w:cstheme="minorHAnsi"/>
          <w:bCs/>
        </w:rPr>
        <w:t>Użyte w niniejszej SWZ (oraz w załącznikach) terminy mają następujące znaczenie:</w:t>
      </w:r>
    </w:p>
    <w:p w14:paraId="79DDDC75" w14:textId="4D86B9EC" w:rsidR="008D0F19" w:rsidRPr="00765CE6"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
          <w:bCs/>
          <w:sz w:val="24"/>
          <w:szCs w:val="24"/>
        </w:rPr>
        <w:t>„ustawa”</w:t>
      </w:r>
      <w:r w:rsidRPr="00765CE6">
        <w:rPr>
          <w:rFonts w:asciiTheme="minorHAnsi" w:eastAsia="MS Mincho" w:hAnsiTheme="minorHAnsi" w:cstheme="minorHAnsi"/>
          <w:bCs/>
          <w:sz w:val="24"/>
          <w:szCs w:val="24"/>
        </w:rPr>
        <w:t xml:space="preserve"> – ustawa z dnia 11 września 2019 r. Prawo zamówień publicznych </w:t>
      </w:r>
      <w:r w:rsidRPr="00765CE6">
        <w:rPr>
          <w:rFonts w:asciiTheme="minorHAnsi" w:eastAsia="MS Mincho" w:hAnsiTheme="minorHAnsi" w:cstheme="minorHAnsi"/>
          <w:bCs/>
          <w:sz w:val="24"/>
          <w:szCs w:val="24"/>
        </w:rPr>
        <w:br/>
        <w:t>(t. j. Dz. U. z</w:t>
      </w:r>
      <w:r w:rsidR="00E978B9" w:rsidRPr="00765CE6">
        <w:rPr>
          <w:rFonts w:asciiTheme="minorHAnsi" w:eastAsia="MS Mincho" w:hAnsiTheme="minorHAnsi" w:cstheme="minorHAnsi"/>
          <w:bCs/>
          <w:sz w:val="24"/>
          <w:szCs w:val="24"/>
        </w:rPr>
        <w:t xml:space="preserve"> 202</w:t>
      </w:r>
      <w:r w:rsidR="001F5689">
        <w:rPr>
          <w:rFonts w:asciiTheme="minorHAnsi" w:eastAsia="MS Mincho" w:hAnsiTheme="minorHAnsi" w:cstheme="minorHAnsi"/>
          <w:bCs/>
          <w:sz w:val="24"/>
          <w:szCs w:val="24"/>
        </w:rPr>
        <w:t xml:space="preserve">3 </w:t>
      </w:r>
      <w:r w:rsidRPr="00765CE6">
        <w:rPr>
          <w:rFonts w:asciiTheme="minorHAnsi" w:eastAsia="MS Mincho" w:hAnsiTheme="minorHAnsi" w:cstheme="minorHAnsi"/>
          <w:bCs/>
          <w:sz w:val="24"/>
          <w:szCs w:val="24"/>
        </w:rPr>
        <w:t xml:space="preserve">r., poz. </w:t>
      </w:r>
      <w:r w:rsidR="00E978B9" w:rsidRPr="00765CE6">
        <w:rPr>
          <w:rFonts w:asciiTheme="minorHAnsi" w:eastAsia="MS Mincho" w:hAnsiTheme="minorHAnsi" w:cstheme="minorHAnsi"/>
          <w:bCs/>
          <w:sz w:val="24"/>
          <w:szCs w:val="24"/>
        </w:rPr>
        <w:t xml:space="preserve"> 1</w:t>
      </w:r>
      <w:r w:rsidR="001F5689">
        <w:rPr>
          <w:rFonts w:asciiTheme="minorHAnsi" w:eastAsia="MS Mincho" w:hAnsiTheme="minorHAnsi" w:cstheme="minorHAnsi"/>
          <w:bCs/>
          <w:sz w:val="24"/>
          <w:szCs w:val="24"/>
        </w:rPr>
        <w:t>605</w:t>
      </w:r>
      <w:r w:rsidRPr="00765CE6">
        <w:rPr>
          <w:rFonts w:asciiTheme="minorHAnsi" w:eastAsia="MS Mincho" w:hAnsiTheme="minorHAnsi" w:cstheme="minorHAnsi"/>
          <w:bCs/>
          <w:sz w:val="24"/>
          <w:szCs w:val="24"/>
        </w:rPr>
        <w:t>),</w:t>
      </w:r>
    </w:p>
    <w:p w14:paraId="4F5F7F59" w14:textId="77777777" w:rsidR="008D0F19" w:rsidRPr="00765CE6"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
          <w:bCs/>
          <w:sz w:val="24"/>
          <w:szCs w:val="24"/>
        </w:rPr>
        <w:t>„SWZ”</w:t>
      </w:r>
      <w:r w:rsidRPr="00765CE6">
        <w:rPr>
          <w:rFonts w:asciiTheme="minorHAnsi" w:eastAsia="MS Mincho" w:hAnsiTheme="minorHAnsi" w:cstheme="minorHAnsi"/>
          <w:bCs/>
          <w:sz w:val="24"/>
          <w:szCs w:val="24"/>
        </w:rPr>
        <w:t xml:space="preserve"> – niniejsza Specyfikacja Warunków Zamówienia,</w:t>
      </w:r>
    </w:p>
    <w:p w14:paraId="1DA55A11" w14:textId="77777777"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765CE6">
        <w:rPr>
          <w:rFonts w:asciiTheme="minorHAnsi" w:eastAsia="MS Mincho" w:hAnsiTheme="minorHAnsi" w:cstheme="minorHAnsi"/>
          <w:bCs/>
          <w:sz w:val="24"/>
          <w:szCs w:val="24"/>
        </w:rPr>
        <w:t xml:space="preserve"> </w:t>
      </w:r>
      <w:r w:rsidRPr="00765CE6">
        <w:rPr>
          <w:rFonts w:asciiTheme="minorHAnsi" w:eastAsia="MS Mincho" w:hAnsiTheme="minorHAnsi" w:cstheme="minorHAnsi"/>
          <w:b/>
          <w:bCs/>
          <w:sz w:val="24"/>
          <w:szCs w:val="24"/>
        </w:rPr>
        <w:t>„zamówienie”</w:t>
      </w:r>
      <w:r w:rsidRPr="00765CE6">
        <w:rPr>
          <w:rFonts w:asciiTheme="minorHAnsi" w:eastAsia="MS Mincho" w:hAnsiTheme="minorHAnsi" w:cstheme="minorHAnsi"/>
          <w:bCs/>
          <w:sz w:val="24"/>
          <w:szCs w:val="24"/>
        </w:rPr>
        <w:t xml:space="preserve"> – zamówienie publiczne będące przedmiotem niniejszego </w:t>
      </w:r>
      <w:r w:rsidRPr="00A609B0">
        <w:rPr>
          <w:rFonts w:asciiTheme="minorHAnsi" w:eastAsia="MS Mincho" w:hAnsiTheme="minorHAnsi" w:cstheme="minorHAnsi"/>
          <w:bCs/>
          <w:sz w:val="24"/>
          <w:szCs w:val="24"/>
        </w:rPr>
        <w:t>postępowania,</w:t>
      </w:r>
    </w:p>
    <w:p w14:paraId="6B7D04C2" w14:textId="77777777"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„postępowanie”</w:t>
      </w:r>
      <w:r w:rsidRPr="00A609B0">
        <w:rPr>
          <w:rFonts w:asciiTheme="minorHAnsi" w:eastAsia="MS Mincho" w:hAnsiTheme="minorHAnsi" w:cstheme="minorHAnsi"/>
          <w:bCs/>
          <w:sz w:val="24"/>
          <w:szCs w:val="24"/>
        </w:rPr>
        <w:t xml:space="preserve"> – postępowanie o udzielenie zamówienia publicznego, którego dotyczy niniejsza SWZ,</w:t>
      </w:r>
    </w:p>
    <w:p w14:paraId="362C645D" w14:textId="16C48B79" w:rsidR="008D0F19" w:rsidRPr="00A609B0"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„Zamawiający”</w:t>
      </w:r>
      <w:r w:rsidRPr="00A609B0">
        <w:rPr>
          <w:rFonts w:asciiTheme="minorHAnsi" w:eastAsia="MS Mincho" w:hAnsiTheme="minorHAnsi" w:cstheme="minorHAnsi"/>
          <w:bCs/>
          <w:sz w:val="24"/>
          <w:szCs w:val="24"/>
        </w:rPr>
        <w:t xml:space="preserve"> –   </w:t>
      </w:r>
      <w:r w:rsidR="00214B0A" w:rsidRPr="00A609B0">
        <w:rPr>
          <w:rFonts w:asciiTheme="minorHAnsi" w:eastAsia="MS Mincho" w:hAnsiTheme="minorHAnsi" w:cstheme="minorHAnsi"/>
          <w:bCs/>
          <w:sz w:val="24"/>
          <w:szCs w:val="24"/>
        </w:rPr>
        <w:t>Gmina Radzyń Podlaski</w:t>
      </w:r>
    </w:p>
    <w:p w14:paraId="60130E30" w14:textId="77777777" w:rsidR="008D0F19" w:rsidRPr="00A609B0" w:rsidRDefault="006825BA">
      <w:pPr>
        <w:pStyle w:val="Akapitzlist"/>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„Wykonawca”</w:t>
      </w:r>
      <w:r w:rsidRPr="00A609B0">
        <w:rPr>
          <w:rFonts w:asciiTheme="minorHAnsi" w:eastAsia="MS Mincho" w:hAnsiTheme="minorHAnsi" w:cstheme="minorHAnsi"/>
          <w:bCs/>
          <w:sz w:val="24"/>
          <w:szCs w:val="24"/>
        </w:rPr>
        <w:t xml:space="preserve"> – </w:t>
      </w:r>
      <w:r w:rsidRPr="00A609B0">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A609B0">
        <w:rPr>
          <w:rFonts w:asciiTheme="minorHAnsi" w:eastAsia="MS Mincho" w:hAnsiTheme="minorHAnsi" w:cstheme="minorHAnsi"/>
          <w:bCs/>
          <w:sz w:val="24"/>
          <w:szCs w:val="24"/>
        </w:rPr>
        <w:t>,</w:t>
      </w:r>
    </w:p>
    <w:p w14:paraId="1FFBA5B9" w14:textId="77777777" w:rsidR="001F5689" w:rsidRDefault="006825BA" w:rsidP="001F5689">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A609B0">
        <w:rPr>
          <w:rFonts w:asciiTheme="minorHAnsi" w:eastAsia="MS Mincho" w:hAnsiTheme="minorHAnsi" w:cstheme="minorHAnsi"/>
          <w:b/>
          <w:bCs/>
          <w:sz w:val="24"/>
          <w:szCs w:val="24"/>
        </w:rPr>
        <w:t>„RODO”</w:t>
      </w:r>
      <w:r w:rsidRPr="00A609B0">
        <w:rPr>
          <w:rFonts w:asciiTheme="minorHAnsi" w:eastAsia="MS Mincho" w:hAnsiTheme="minorHAnsi" w:cstheme="minorHAns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67721E27" w:rsidR="00CA79CB" w:rsidRPr="001F5689" w:rsidRDefault="00CA79CB" w:rsidP="001F5689">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1F5689">
        <w:rPr>
          <w:rStyle w:val="hgkelc"/>
          <w:rFonts w:asciiTheme="minorHAnsi" w:hAnsiTheme="minorHAnsi" w:cstheme="minorHAnsi"/>
          <w:sz w:val="24"/>
          <w:szCs w:val="24"/>
        </w:rPr>
        <w:t xml:space="preserve">Platforma </w:t>
      </w:r>
      <w:r w:rsidRPr="001F5689">
        <w:rPr>
          <w:rStyle w:val="hgkelc"/>
          <w:rFonts w:asciiTheme="minorHAnsi" w:hAnsiTheme="minorHAnsi" w:cstheme="minorHAnsi"/>
          <w:b/>
          <w:bCs/>
          <w:sz w:val="24"/>
          <w:szCs w:val="24"/>
        </w:rPr>
        <w:t>e-Zamówienia</w:t>
      </w:r>
      <w:r w:rsidRPr="001F5689">
        <w:rPr>
          <w:rStyle w:val="hgkelc"/>
          <w:rFonts w:asciiTheme="minorHAnsi" w:hAnsiTheme="minorHAnsi" w:cstheme="minorHAnsi"/>
          <w:sz w:val="24"/>
          <w:szCs w:val="24"/>
        </w:rPr>
        <w:t xml:space="preserve"> -Platforma udostępniająca usługi elektroniczne, wspierające realizację procesu udzielania zamówienia publicznego, w tym komunikacji elektronicznej między zamawiającymi a wykonawcami.</w:t>
      </w:r>
    </w:p>
    <w:p w14:paraId="692945F4" w14:textId="315C4396" w:rsidR="008D0F19" w:rsidRPr="00765CE6" w:rsidRDefault="008D0F19" w:rsidP="00CA79CB">
      <w:pPr>
        <w:pStyle w:val="Kolorowalistaakcent11"/>
        <w:widowControl w:val="0"/>
        <w:spacing w:line="276" w:lineRule="auto"/>
        <w:ind w:left="993"/>
        <w:outlineLvl w:val="3"/>
        <w:rPr>
          <w:rFonts w:asciiTheme="minorHAnsi" w:eastAsia="MS Mincho" w:hAnsiTheme="minorHAnsi" w:cstheme="minorHAnsi"/>
          <w:bCs/>
          <w:sz w:val="24"/>
          <w:szCs w:val="24"/>
          <w:highlight w:val="yellow"/>
        </w:rPr>
      </w:pPr>
    </w:p>
    <w:p w14:paraId="2B08D560" w14:textId="77777777" w:rsidR="008D0F19" w:rsidRPr="00765CE6" w:rsidRDefault="006825BA">
      <w:pPr>
        <w:widowControl w:val="0"/>
        <w:numPr>
          <w:ilvl w:val="1"/>
          <w:numId w:val="1"/>
        </w:numPr>
        <w:spacing w:line="276" w:lineRule="auto"/>
        <w:ind w:left="567" w:hanging="567"/>
        <w:jc w:val="both"/>
        <w:outlineLvl w:val="3"/>
        <w:rPr>
          <w:rFonts w:asciiTheme="minorHAnsi" w:hAnsiTheme="minorHAnsi" w:cstheme="minorHAnsi"/>
          <w:bCs/>
        </w:rPr>
      </w:pPr>
      <w:r w:rsidRPr="00765CE6">
        <w:rPr>
          <w:rFonts w:asciiTheme="minorHAnsi" w:hAnsiTheme="minorHAnsi" w:cstheme="minorHAnsi"/>
          <w:bCs/>
        </w:rPr>
        <w:t>Wykonawca powinien dokładnie zapoznać się z niniejszą SWZ i złożyć ofertę zgodnie z jej wymaganiami.</w:t>
      </w:r>
    </w:p>
    <w:p w14:paraId="0CEE7BDA" w14:textId="77777777" w:rsidR="008D0F19" w:rsidRPr="00765CE6" w:rsidRDefault="008D0F19">
      <w:pPr>
        <w:widowControl w:val="0"/>
        <w:spacing w:line="276" w:lineRule="auto"/>
        <w:ind w:left="567"/>
        <w:jc w:val="both"/>
        <w:outlineLvl w:val="3"/>
        <w:rPr>
          <w:rFonts w:asciiTheme="minorHAnsi" w:hAnsiTheme="minorHAnsi" w:cstheme="minorHAnsi"/>
          <w:bCs/>
        </w:rPr>
      </w:pPr>
    </w:p>
    <w:p w14:paraId="3412019C" w14:textId="77777777" w:rsidR="008D0F19" w:rsidRPr="00765CE6" w:rsidRDefault="008D0F19">
      <w:pPr>
        <w:widowControl w:val="0"/>
        <w:spacing w:line="276" w:lineRule="auto"/>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765CE6"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t>Rozdział 2</w:t>
            </w:r>
          </w:p>
          <w:p w14:paraId="4124AC86" w14:textId="77777777" w:rsidR="008D0F19" w:rsidRPr="00765CE6" w:rsidRDefault="006825BA">
            <w:pPr>
              <w:spacing w:line="276" w:lineRule="auto"/>
              <w:jc w:val="center"/>
              <w:rPr>
                <w:rFonts w:asciiTheme="minorHAnsi" w:hAnsiTheme="minorHAnsi" w:cstheme="minorHAnsi"/>
                <w:b/>
                <w:bCs/>
              </w:rPr>
            </w:pPr>
            <w:r w:rsidRPr="00765CE6">
              <w:rPr>
                <w:rFonts w:asciiTheme="minorHAnsi" w:hAnsiTheme="minorHAnsi" w:cstheme="minorHAnsi"/>
                <w:b/>
                <w:bCs/>
              </w:rPr>
              <w:t xml:space="preserve">INFORMACJA, CZY ZAMAWIAJĄCY PRZEWIDUJE </w:t>
            </w:r>
            <w:r w:rsidRPr="00765CE6">
              <w:rPr>
                <w:rFonts w:asciiTheme="minorHAnsi" w:hAnsiTheme="minorHAnsi" w:cstheme="minorHAnsi"/>
                <w:b/>
                <w:bCs/>
              </w:rPr>
              <w:br/>
              <w:t xml:space="preserve">WYBÓR NAJKORZYSTNIEJSZEJ OFERTY Z MOZLIWOŚCIĄ </w:t>
            </w:r>
            <w:r w:rsidRPr="00765CE6">
              <w:rPr>
                <w:rFonts w:asciiTheme="minorHAnsi" w:hAnsiTheme="minorHAnsi" w:cstheme="minorHAnsi"/>
                <w:b/>
                <w:bCs/>
              </w:rPr>
              <w:br/>
              <w:t>PROWADZENIA NEGOCJACJI</w:t>
            </w:r>
          </w:p>
        </w:tc>
      </w:tr>
    </w:tbl>
    <w:p w14:paraId="66EA39B6" w14:textId="77777777" w:rsidR="008D0F19" w:rsidRPr="00765CE6" w:rsidRDefault="008D0F19">
      <w:pPr>
        <w:pStyle w:val="Akapitzlist"/>
        <w:spacing w:line="276" w:lineRule="auto"/>
        <w:ind w:left="0"/>
        <w:rPr>
          <w:rFonts w:asciiTheme="minorHAnsi" w:hAnsiTheme="minorHAnsi" w:cstheme="minorHAnsi"/>
          <w:b/>
          <w:bCs/>
          <w:sz w:val="24"/>
          <w:szCs w:val="24"/>
        </w:rPr>
      </w:pPr>
    </w:p>
    <w:p w14:paraId="42B4D94D" w14:textId="77777777" w:rsidR="008D0F19" w:rsidRPr="00765CE6" w:rsidRDefault="006825BA">
      <w:pPr>
        <w:spacing w:line="276" w:lineRule="auto"/>
        <w:jc w:val="both"/>
        <w:rPr>
          <w:rFonts w:asciiTheme="minorHAnsi" w:hAnsiTheme="minorHAnsi" w:cstheme="minorHAnsi"/>
          <w:bCs/>
        </w:rPr>
      </w:pPr>
      <w:r w:rsidRPr="00765CE6">
        <w:rPr>
          <w:rFonts w:asciiTheme="minorHAnsi" w:hAnsiTheme="minorHAnsi" w:cstheme="minorHAnsi"/>
          <w:bCs/>
        </w:rPr>
        <w:t xml:space="preserve">Zamawiający </w:t>
      </w:r>
      <w:r w:rsidRPr="00765CE6">
        <w:rPr>
          <w:rFonts w:asciiTheme="minorHAnsi" w:hAnsiTheme="minorHAnsi" w:cstheme="minorHAnsi"/>
          <w:b/>
          <w:bCs/>
          <w:u w:val="single"/>
        </w:rPr>
        <w:t>nie przewiduje</w:t>
      </w:r>
      <w:r w:rsidRPr="00765CE6">
        <w:rPr>
          <w:rFonts w:asciiTheme="minorHAnsi" w:hAnsiTheme="minorHAnsi" w:cstheme="minorHAnsi"/>
          <w:b/>
          <w:bCs/>
        </w:rPr>
        <w:t xml:space="preserve"> </w:t>
      </w:r>
      <w:r w:rsidRPr="00765CE6">
        <w:rPr>
          <w:rFonts w:asciiTheme="minorHAnsi" w:hAnsiTheme="minorHAnsi" w:cstheme="minorHAnsi"/>
          <w:bCs/>
        </w:rPr>
        <w:t>wyboru najkorzystniejszej oferty z możliwością prowadzenia negocjacji.</w:t>
      </w:r>
    </w:p>
    <w:p w14:paraId="2F01452D" w14:textId="77777777" w:rsidR="008D0F19" w:rsidRPr="00765CE6" w:rsidRDefault="008D0F19">
      <w:pPr>
        <w:widowControl w:val="0"/>
        <w:spacing w:line="276" w:lineRule="auto"/>
        <w:ind w:left="567"/>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765CE6"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rPr>
              <w:t>Rozdział 3</w:t>
            </w:r>
          </w:p>
          <w:p w14:paraId="2B4DF826"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b/>
              </w:rPr>
              <w:t>ŹRÓDŁA FINANSOWANIA</w:t>
            </w:r>
          </w:p>
        </w:tc>
      </w:tr>
    </w:tbl>
    <w:p w14:paraId="45DA3065" w14:textId="77777777" w:rsidR="008D0F19" w:rsidRPr="00765CE6" w:rsidRDefault="008D0F19">
      <w:pPr>
        <w:pStyle w:val="Akapitzlist"/>
        <w:widowControl w:val="0"/>
        <w:spacing w:line="276" w:lineRule="auto"/>
        <w:ind w:left="567"/>
        <w:outlineLvl w:val="3"/>
        <w:rPr>
          <w:rFonts w:asciiTheme="minorHAnsi" w:hAnsiTheme="minorHAnsi" w:cstheme="minorHAnsi"/>
          <w:bCs/>
          <w:color w:val="000000" w:themeColor="text1"/>
          <w:sz w:val="24"/>
          <w:szCs w:val="24"/>
        </w:rPr>
      </w:pPr>
    </w:p>
    <w:p w14:paraId="598A6E0B" w14:textId="72D4109E" w:rsidR="008D0F19" w:rsidRPr="00B6031B" w:rsidRDefault="006825BA" w:rsidP="00A609B0">
      <w:pPr>
        <w:spacing w:line="100" w:lineRule="atLeast"/>
        <w:jc w:val="both"/>
        <w:rPr>
          <w:rFonts w:asciiTheme="minorHAnsi" w:hAnsiTheme="minorHAnsi" w:cstheme="minorHAnsi"/>
          <w:color w:val="000000" w:themeColor="text1"/>
        </w:rPr>
      </w:pPr>
      <w:r w:rsidRPr="00B6031B">
        <w:rPr>
          <w:rFonts w:asciiTheme="minorHAnsi" w:hAnsiTheme="minorHAnsi" w:cstheme="minorHAnsi"/>
          <w:color w:val="000000" w:themeColor="text1"/>
        </w:rPr>
        <w:t xml:space="preserve">Zamawiający informuje, iż zamówienie jest </w:t>
      </w:r>
      <w:r w:rsidR="00A609B0" w:rsidRPr="00B6031B">
        <w:rPr>
          <w:rFonts w:asciiTheme="minorHAnsi" w:hAnsiTheme="minorHAnsi" w:cstheme="minorHAnsi"/>
          <w:color w:val="000000" w:themeColor="text1"/>
        </w:rPr>
        <w:t xml:space="preserve"> dofinansowywane z Rządowego Funduszu POLSKI ŁAD: PROGRAMU INWESTYCJI STRATEGICZNYCH</w:t>
      </w:r>
    </w:p>
    <w:p w14:paraId="29EF1BE1" w14:textId="77777777" w:rsidR="008D0F19" w:rsidRPr="00B6031B" w:rsidRDefault="008D0F19">
      <w:pPr>
        <w:widowControl w:val="0"/>
        <w:spacing w:line="276" w:lineRule="auto"/>
        <w:jc w:val="both"/>
        <w:outlineLvl w:val="3"/>
        <w:rPr>
          <w:rFonts w:asciiTheme="minorHAnsi" w:hAnsiTheme="minorHAnsi" w:cstheme="minorHAnsi"/>
          <w:i/>
          <w:iCs/>
          <w:color w:val="000000"/>
        </w:rPr>
      </w:pPr>
    </w:p>
    <w:tbl>
      <w:tblPr>
        <w:tblW w:w="9054" w:type="dxa"/>
        <w:jc w:val="center"/>
        <w:tblLook w:val="00A0" w:firstRow="1" w:lastRow="0" w:firstColumn="1" w:lastColumn="0" w:noHBand="0" w:noVBand="0"/>
      </w:tblPr>
      <w:tblGrid>
        <w:gridCol w:w="9054"/>
      </w:tblGrid>
      <w:tr w:rsidR="008D0F19" w:rsidRPr="00765CE6" w14:paraId="09C122C4" w14:textId="77777777">
        <w:trPr>
          <w:jc w:val="center"/>
        </w:trPr>
        <w:tc>
          <w:tcPr>
            <w:tcW w:w="9054" w:type="dxa"/>
            <w:tcBorders>
              <w:bottom w:val="single" w:sz="4" w:space="0" w:color="000000"/>
            </w:tcBorders>
            <w:shd w:val="clear" w:color="auto" w:fill="D9D9D9" w:themeFill="background1" w:themeFillShade="D9"/>
          </w:tcPr>
          <w:p w14:paraId="550D5CAE" w14:textId="0637BCB8" w:rsidR="008D0F19" w:rsidRPr="00765CE6" w:rsidRDefault="00A609B0" w:rsidP="00A609B0">
            <w:pPr>
              <w:spacing w:line="276" w:lineRule="auto"/>
              <w:rPr>
                <w:rFonts w:asciiTheme="minorHAnsi" w:hAnsiTheme="minorHAnsi" w:cstheme="minorHAnsi"/>
              </w:rPr>
            </w:pPr>
            <w:r>
              <w:rPr>
                <w:rFonts w:asciiTheme="minorHAnsi" w:hAnsiTheme="minorHAnsi" w:cstheme="minorHAnsi"/>
              </w:rPr>
              <w:t xml:space="preserve">                                                                </w:t>
            </w:r>
            <w:r w:rsidR="006825BA" w:rsidRPr="00765CE6">
              <w:rPr>
                <w:rFonts w:asciiTheme="minorHAnsi" w:hAnsiTheme="minorHAnsi" w:cstheme="minorHAnsi"/>
              </w:rPr>
              <w:t>Rozdział 4</w:t>
            </w:r>
          </w:p>
          <w:p w14:paraId="7CA96629" w14:textId="77777777" w:rsidR="008D0F19" w:rsidRPr="00765CE6" w:rsidRDefault="006825BA">
            <w:pPr>
              <w:spacing w:line="276" w:lineRule="auto"/>
              <w:jc w:val="center"/>
              <w:rPr>
                <w:rFonts w:asciiTheme="minorHAnsi" w:hAnsiTheme="minorHAnsi" w:cstheme="minorHAnsi"/>
              </w:rPr>
            </w:pPr>
            <w:r w:rsidRPr="00765CE6">
              <w:rPr>
                <w:rFonts w:asciiTheme="minorHAnsi" w:hAnsiTheme="minorHAnsi" w:cstheme="minorHAnsi"/>
                <w:b/>
              </w:rPr>
              <w:t>OPIS PRZEDMIOTU ZAMÓWIENIA</w:t>
            </w:r>
          </w:p>
        </w:tc>
      </w:tr>
    </w:tbl>
    <w:p w14:paraId="515F7405" w14:textId="77777777" w:rsidR="008D0F19" w:rsidRPr="00765CE6" w:rsidRDefault="008D0F19">
      <w:pPr>
        <w:pStyle w:val="Kolorowalistaakcent11"/>
        <w:tabs>
          <w:tab w:val="left" w:pos="567"/>
        </w:tabs>
        <w:suppressAutoHyphens/>
        <w:spacing w:before="0" w:after="0" w:line="276" w:lineRule="auto"/>
        <w:ind w:left="0"/>
        <w:rPr>
          <w:rFonts w:asciiTheme="minorHAnsi" w:hAnsiTheme="minorHAnsi" w:cstheme="minorHAnsi"/>
          <w:bCs/>
          <w:vanish/>
          <w:sz w:val="24"/>
          <w:szCs w:val="24"/>
        </w:rPr>
      </w:pPr>
    </w:p>
    <w:p w14:paraId="55F2D435" w14:textId="77777777" w:rsidR="008D0F19" w:rsidRPr="00765CE6" w:rsidRDefault="008D0F19">
      <w:pPr>
        <w:pStyle w:val="Kolorowalistaakcent11"/>
        <w:tabs>
          <w:tab w:val="left" w:pos="567"/>
        </w:tabs>
        <w:suppressAutoHyphens/>
        <w:spacing w:line="276" w:lineRule="auto"/>
        <w:ind w:left="567"/>
        <w:rPr>
          <w:rFonts w:asciiTheme="minorHAnsi" w:hAnsiTheme="minorHAnsi" w:cstheme="minorHAnsi"/>
          <w:b/>
          <w:bCs/>
          <w:sz w:val="24"/>
          <w:szCs w:val="24"/>
        </w:rPr>
      </w:pPr>
    </w:p>
    <w:p w14:paraId="0567B740" w14:textId="33E9FD71" w:rsidR="00214B0A" w:rsidRPr="00765CE6" w:rsidRDefault="00214B0A" w:rsidP="00864C88">
      <w:pPr>
        <w:pStyle w:val="Akapitzlist"/>
        <w:numPr>
          <w:ilvl w:val="1"/>
          <w:numId w:val="52"/>
        </w:numPr>
        <w:spacing w:line="276" w:lineRule="auto"/>
        <w:jc w:val="center"/>
        <w:rPr>
          <w:rFonts w:asciiTheme="minorHAnsi" w:hAnsiTheme="minorHAnsi" w:cstheme="minorHAnsi"/>
          <w:b/>
          <w:sz w:val="24"/>
          <w:szCs w:val="24"/>
        </w:rPr>
      </w:pPr>
      <w:r w:rsidRPr="00765CE6">
        <w:rPr>
          <w:rFonts w:asciiTheme="minorHAnsi" w:hAnsiTheme="minorHAnsi" w:cstheme="minorHAnsi"/>
          <w:sz w:val="24"/>
          <w:szCs w:val="24"/>
        </w:rPr>
        <w:t xml:space="preserve">Zadanie Pt. </w:t>
      </w:r>
      <w:r w:rsidR="00B728E4" w:rsidRPr="00765CE6">
        <w:rPr>
          <w:rFonts w:asciiTheme="minorHAnsi" w:hAnsiTheme="minorHAnsi" w:cstheme="minorHAnsi"/>
          <w:sz w:val="24"/>
          <w:szCs w:val="24"/>
        </w:rPr>
        <w:t>„</w:t>
      </w:r>
      <w:r w:rsidR="00E66234">
        <w:rPr>
          <w:rFonts w:asciiTheme="minorHAnsi" w:hAnsiTheme="minorHAnsi" w:cstheme="minorHAnsi"/>
          <w:sz w:val="24"/>
          <w:szCs w:val="24"/>
        </w:rPr>
        <w:t xml:space="preserve">  Konserwacja i restauracja kapliczek przydrożnych na terenie Gminy Radzyń Podlaski</w:t>
      </w:r>
      <w:r w:rsidR="00B728E4" w:rsidRPr="00765CE6">
        <w:rPr>
          <w:rFonts w:asciiTheme="minorHAnsi" w:hAnsiTheme="minorHAnsi" w:cstheme="minorHAnsi"/>
          <w:sz w:val="24"/>
          <w:szCs w:val="24"/>
        </w:rPr>
        <w:t>”</w:t>
      </w:r>
    </w:p>
    <w:p w14:paraId="7892FEDE" w14:textId="77777777" w:rsidR="008D0F19" w:rsidRPr="00765CE6" w:rsidRDefault="008D0F19" w:rsidP="00610D21">
      <w:pPr>
        <w:rPr>
          <w:rFonts w:asciiTheme="minorHAnsi" w:hAnsiTheme="minorHAnsi" w:cstheme="minorHAnsi"/>
        </w:rPr>
      </w:pPr>
    </w:p>
    <w:p w14:paraId="18AA89DE" w14:textId="107D743C" w:rsidR="00304F53" w:rsidRDefault="006825BA" w:rsidP="00A609B0">
      <w:pPr>
        <w:spacing w:line="276" w:lineRule="auto"/>
        <w:jc w:val="both"/>
        <w:rPr>
          <w:rFonts w:asciiTheme="minorHAnsi" w:hAnsiTheme="minorHAnsi" w:cstheme="minorHAnsi"/>
          <w:color w:val="000000" w:themeColor="text1"/>
        </w:rPr>
      </w:pPr>
      <w:r w:rsidRPr="00765CE6">
        <w:rPr>
          <w:rFonts w:asciiTheme="minorHAnsi" w:hAnsiTheme="minorHAnsi" w:cstheme="minorHAnsi"/>
          <w:color w:val="000000" w:themeColor="text1"/>
        </w:rPr>
        <w:t>Zakres rzeczowy zamówienia</w:t>
      </w:r>
      <w:r w:rsidR="00E27BF3" w:rsidRPr="00765CE6">
        <w:rPr>
          <w:rFonts w:asciiTheme="minorHAnsi" w:hAnsiTheme="minorHAnsi" w:cstheme="minorHAnsi"/>
          <w:color w:val="000000" w:themeColor="text1"/>
        </w:rPr>
        <w:t xml:space="preserve"> obejmuje</w:t>
      </w:r>
      <w:r w:rsidR="00E66234">
        <w:rPr>
          <w:rFonts w:asciiTheme="minorHAnsi" w:hAnsiTheme="minorHAnsi" w:cstheme="minorHAnsi"/>
          <w:color w:val="000000" w:themeColor="text1"/>
        </w:rPr>
        <w:t xml:space="preserve"> program  prac konserwatorskich i restauratorskich dla 4 kapliczek </w:t>
      </w:r>
      <w:proofErr w:type="spellStart"/>
      <w:r w:rsidR="00E66234">
        <w:rPr>
          <w:rFonts w:asciiTheme="minorHAnsi" w:hAnsiTheme="minorHAnsi" w:cstheme="minorHAnsi"/>
          <w:color w:val="000000" w:themeColor="text1"/>
        </w:rPr>
        <w:t>tj</w:t>
      </w:r>
      <w:proofErr w:type="spellEnd"/>
      <w:r w:rsidR="00E66234">
        <w:rPr>
          <w:rFonts w:asciiTheme="minorHAnsi" w:hAnsiTheme="minorHAnsi" w:cstheme="minorHAnsi"/>
          <w:color w:val="000000" w:themeColor="text1"/>
        </w:rPr>
        <w:t>:</w:t>
      </w:r>
    </w:p>
    <w:p w14:paraId="5FBC15AF" w14:textId="4B4CF36C" w:rsidR="00E66234"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1)</w:t>
      </w:r>
      <w:r w:rsidR="00E66234" w:rsidRPr="00950025">
        <w:rPr>
          <w:rFonts w:asciiTheme="minorHAnsi" w:hAnsiTheme="minorHAnsi" w:cstheme="minorHAnsi"/>
          <w:color w:val="000000" w:themeColor="text1"/>
        </w:rPr>
        <w:t xml:space="preserve"> Kapliczka z figura NMP w ZPP , zlokalizowana w </w:t>
      </w:r>
      <w:proofErr w:type="spellStart"/>
      <w:r w:rsidR="00E66234" w:rsidRPr="00950025">
        <w:rPr>
          <w:rFonts w:asciiTheme="minorHAnsi" w:hAnsiTheme="minorHAnsi" w:cstheme="minorHAnsi"/>
          <w:color w:val="000000" w:themeColor="text1"/>
        </w:rPr>
        <w:t>msc</w:t>
      </w:r>
      <w:proofErr w:type="spellEnd"/>
      <w:r w:rsidR="00E66234" w:rsidRPr="00950025">
        <w:rPr>
          <w:rFonts w:asciiTheme="minorHAnsi" w:hAnsiTheme="minorHAnsi" w:cstheme="minorHAnsi"/>
          <w:color w:val="000000" w:themeColor="text1"/>
        </w:rPr>
        <w:t>. Branica Radzy</w:t>
      </w:r>
      <w:r>
        <w:rPr>
          <w:rFonts w:asciiTheme="minorHAnsi" w:hAnsiTheme="minorHAnsi" w:cstheme="minorHAnsi"/>
          <w:color w:val="000000" w:themeColor="text1"/>
        </w:rPr>
        <w:t>ń</w:t>
      </w:r>
      <w:r w:rsidR="00E66234" w:rsidRPr="00950025">
        <w:rPr>
          <w:rFonts w:asciiTheme="minorHAnsi" w:hAnsiTheme="minorHAnsi" w:cstheme="minorHAnsi"/>
          <w:color w:val="000000" w:themeColor="text1"/>
        </w:rPr>
        <w:t xml:space="preserve">ska dz. </w:t>
      </w:r>
      <w:r w:rsidR="00B6031B">
        <w:rPr>
          <w:rFonts w:asciiTheme="minorHAnsi" w:hAnsiTheme="minorHAnsi" w:cstheme="minorHAnsi"/>
          <w:color w:val="000000" w:themeColor="text1"/>
        </w:rPr>
        <w:t>e</w:t>
      </w:r>
      <w:r w:rsidR="00E66234" w:rsidRPr="00950025">
        <w:rPr>
          <w:rFonts w:asciiTheme="minorHAnsi" w:hAnsiTheme="minorHAnsi" w:cstheme="minorHAnsi"/>
          <w:color w:val="000000" w:themeColor="text1"/>
        </w:rPr>
        <w:t xml:space="preserve">w. nr 174/1 </w:t>
      </w:r>
    </w:p>
    <w:p w14:paraId="67BFCFA2" w14:textId="01E02244" w:rsidR="00E66234"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2)</w:t>
      </w:r>
      <w:r w:rsidR="00E66234" w:rsidRPr="00950025">
        <w:rPr>
          <w:rFonts w:asciiTheme="minorHAnsi" w:hAnsiTheme="minorHAnsi" w:cstheme="minorHAnsi"/>
          <w:color w:val="000000" w:themeColor="text1"/>
        </w:rPr>
        <w:t>Krzy</w:t>
      </w:r>
      <w:r>
        <w:rPr>
          <w:rFonts w:asciiTheme="minorHAnsi" w:hAnsiTheme="minorHAnsi" w:cstheme="minorHAnsi"/>
          <w:color w:val="000000" w:themeColor="text1"/>
        </w:rPr>
        <w:t>ż</w:t>
      </w:r>
      <w:r w:rsidR="00E66234" w:rsidRPr="00950025">
        <w:rPr>
          <w:rFonts w:asciiTheme="minorHAnsi" w:hAnsiTheme="minorHAnsi" w:cstheme="minorHAnsi"/>
          <w:color w:val="000000" w:themeColor="text1"/>
        </w:rPr>
        <w:t xml:space="preserve"> w ZPP, zlokalizowany</w:t>
      </w:r>
      <w:r w:rsidRPr="00950025">
        <w:rPr>
          <w:rFonts w:asciiTheme="minorHAnsi" w:hAnsiTheme="minorHAnsi" w:cstheme="minorHAnsi"/>
          <w:color w:val="000000" w:themeColor="text1"/>
        </w:rPr>
        <w:t xml:space="preserve">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Branica Radzy</w:t>
      </w:r>
      <w:r>
        <w:rPr>
          <w:rFonts w:asciiTheme="minorHAnsi" w:hAnsiTheme="minorHAnsi" w:cstheme="minorHAnsi"/>
          <w:color w:val="000000" w:themeColor="text1"/>
        </w:rPr>
        <w:t>ń</w:t>
      </w:r>
      <w:r w:rsidRPr="00950025">
        <w:rPr>
          <w:rFonts w:asciiTheme="minorHAnsi" w:hAnsiTheme="minorHAnsi" w:cstheme="minorHAnsi"/>
          <w:color w:val="000000" w:themeColor="text1"/>
        </w:rPr>
        <w:t xml:space="preserve">ska dz. </w:t>
      </w:r>
      <w:r w:rsidR="00B6031B">
        <w:rPr>
          <w:rFonts w:asciiTheme="minorHAnsi" w:hAnsiTheme="minorHAnsi" w:cstheme="minorHAnsi"/>
          <w:color w:val="000000" w:themeColor="text1"/>
        </w:rPr>
        <w:t>e</w:t>
      </w:r>
      <w:r w:rsidRPr="00950025">
        <w:rPr>
          <w:rFonts w:asciiTheme="minorHAnsi" w:hAnsiTheme="minorHAnsi" w:cstheme="minorHAnsi"/>
          <w:color w:val="000000" w:themeColor="text1"/>
        </w:rPr>
        <w:t xml:space="preserve">w. nr 166 </w:t>
      </w:r>
    </w:p>
    <w:p w14:paraId="1686EEFD" w14:textId="27208A18" w:rsidR="00950025"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3)</w:t>
      </w:r>
      <w:r w:rsidRPr="00950025">
        <w:rPr>
          <w:rFonts w:asciiTheme="minorHAnsi" w:hAnsiTheme="minorHAnsi" w:cstheme="minorHAnsi"/>
          <w:color w:val="000000" w:themeColor="text1"/>
        </w:rPr>
        <w:t xml:space="preserve"> Kapliczka przy  wjeździe do ZPP zlokalizowana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xml:space="preserve">. Białka dz. </w:t>
      </w:r>
      <w:r w:rsidR="00B6031B">
        <w:rPr>
          <w:rFonts w:asciiTheme="minorHAnsi" w:hAnsiTheme="minorHAnsi" w:cstheme="minorHAnsi"/>
          <w:color w:val="000000" w:themeColor="text1"/>
        </w:rPr>
        <w:t>n</w:t>
      </w:r>
      <w:r w:rsidRPr="00950025">
        <w:rPr>
          <w:rFonts w:asciiTheme="minorHAnsi" w:hAnsiTheme="minorHAnsi" w:cstheme="minorHAnsi"/>
          <w:color w:val="000000" w:themeColor="text1"/>
        </w:rPr>
        <w:t>r ew. 681/1 przy nr 156</w:t>
      </w:r>
    </w:p>
    <w:p w14:paraId="4A00FAC6" w14:textId="1550A54E" w:rsidR="00950025" w:rsidRPr="00950025" w:rsidRDefault="00950025" w:rsidP="0095002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4)</w:t>
      </w:r>
      <w:r w:rsidRPr="00950025">
        <w:rPr>
          <w:rFonts w:asciiTheme="minorHAnsi" w:hAnsiTheme="minorHAnsi" w:cstheme="minorHAnsi"/>
          <w:color w:val="000000" w:themeColor="text1"/>
        </w:rPr>
        <w:t xml:space="preserve">Kapliczka z figura NMP zlokalizowana  w  </w:t>
      </w:r>
      <w:proofErr w:type="spellStart"/>
      <w:r w:rsidRPr="00950025">
        <w:rPr>
          <w:rFonts w:asciiTheme="minorHAnsi" w:hAnsiTheme="minorHAnsi" w:cstheme="minorHAnsi"/>
          <w:color w:val="000000" w:themeColor="text1"/>
        </w:rPr>
        <w:t>msc</w:t>
      </w:r>
      <w:proofErr w:type="spellEnd"/>
      <w:r w:rsidRPr="00950025">
        <w:rPr>
          <w:rFonts w:asciiTheme="minorHAnsi" w:hAnsiTheme="minorHAnsi" w:cstheme="minorHAnsi"/>
          <w:color w:val="000000" w:themeColor="text1"/>
        </w:rPr>
        <w:t xml:space="preserve">./ Białka  dz. </w:t>
      </w:r>
      <w:r w:rsidR="00B6031B">
        <w:rPr>
          <w:rFonts w:asciiTheme="minorHAnsi" w:hAnsiTheme="minorHAnsi" w:cstheme="minorHAnsi"/>
          <w:color w:val="000000" w:themeColor="text1"/>
        </w:rPr>
        <w:t>e</w:t>
      </w:r>
      <w:r w:rsidRPr="00950025">
        <w:rPr>
          <w:rFonts w:asciiTheme="minorHAnsi" w:hAnsiTheme="minorHAnsi" w:cstheme="minorHAnsi"/>
          <w:color w:val="000000" w:themeColor="text1"/>
        </w:rPr>
        <w:t>w. 743 przy nr 4 (44)</w:t>
      </w:r>
    </w:p>
    <w:p w14:paraId="4859F07B" w14:textId="77777777" w:rsidR="00E66234" w:rsidRPr="00B96F64" w:rsidRDefault="00E66234" w:rsidP="00A609B0">
      <w:pPr>
        <w:spacing w:line="276" w:lineRule="auto"/>
        <w:jc w:val="both"/>
        <w:rPr>
          <w:rFonts w:asciiTheme="minorHAnsi" w:hAnsiTheme="minorHAnsi" w:cstheme="minorHAnsi"/>
        </w:rPr>
      </w:pPr>
    </w:p>
    <w:p w14:paraId="633DAE34" w14:textId="49FD4450" w:rsidR="00373FB2" w:rsidRPr="00765CE6" w:rsidRDefault="00AD6D12" w:rsidP="009A21C6">
      <w:pPr>
        <w:spacing w:line="360" w:lineRule="auto"/>
        <w:rPr>
          <w:rFonts w:asciiTheme="minorHAnsi" w:hAnsiTheme="minorHAnsi" w:cstheme="minorHAnsi"/>
          <w:bCs/>
          <w:color w:val="000000" w:themeColor="text1"/>
        </w:rPr>
      </w:pPr>
      <w:r w:rsidRPr="00765CE6">
        <w:rPr>
          <w:rFonts w:asciiTheme="minorHAnsi" w:hAnsiTheme="minorHAnsi" w:cstheme="minorHAnsi"/>
          <w:bCs/>
          <w:color w:val="000000" w:themeColor="text1"/>
        </w:rPr>
        <w:t>4.1.</w:t>
      </w:r>
      <w:r w:rsidR="00B728E4" w:rsidRPr="00765CE6">
        <w:rPr>
          <w:rFonts w:asciiTheme="minorHAnsi" w:hAnsiTheme="minorHAnsi" w:cstheme="minorHAnsi"/>
          <w:bCs/>
          <w:color w:val="000000" w:themeColor="text1"/>
        </w:rPr>
        <w:t>1</w:t>
      </w:r>
      <w:r w:rsidRPr="00765CE6">
        <w:rPr>
          <w:rFonts w:asciiTheme="minorHAnsi" w:hAnsiTheme="minorHAnsi" w:cstheme="minorHAnsi"/>
          <w:bCs/>
          <w:color w:val="000000" w:themeColor="text1"/>
        </w:rPr>
        <w:t xml:space="preserve"> </w:t>
      </w:r>
      <w:r w:rsidR="006A375D" w:rsidRPr="00765CE6">
        <w:rPr>
          <w:rFonts w:asciiTheme="minorHAnsi" w:hAnsiTheme="minorHAnsi" w:cstheme="minorHAnsi"/>
          <w:bCs/>
          <w:color w:val="000000" w:themeColor="text1"/>
        </w:rPr>
        <w:t xml:space="preserve">Szczegółowy opis przedmiotu zamówienia znajduje się w załączniku Nr </w:t>
      </w:r>
      <w:r w:rsidR="00C32A4B" w:rsidRPr="00765CE6">
        <w:rPr>
          <w:rFonts w:asciiTheme="minorHAnsi" w:hAnsiTheme="minorHAnsi" w:cstheme="minorHAnsi"/>
          <w:bCs/>
          <w:color w:val="000000" w:themeColor="text1"/>
        </w:rPr>
        <w:t>7</w:t>
      </w:r>
      <w:r w:rsidR="006A375D" w:rsidRPr="00765CE6">
        <w:rPr>
          <w:rFonts w:asciiTheme="minorHAnsi" w:hAnsiTheme="minorHAnsi" w:cstheme="minorHAnsi"/>
          <w:bCs/>
          <w:color w:val="000000" w:themeColor="text1"/>
        </w:rPr>
        <w:t xml:space="preserve"> do SWZ</w:t>
      </w:r>
    </w:p>
    <w:p w14:paraId="31518619" w14:textId="0FD0F0C2" w:rsidR="006A375D" w:rsidRPr="00765CE6" w:rsidRDefault="00373FB2" w:rsidP="009A21C6">
      <w:pPr>
        <w:spacing w:line="360" w:lineRule="auto"/>
        <w:rPr>
          <w:rFonts w:asciiTheme="minorHAnsi" w:hAnsiTheme="minorHAnsi" w:cstheme="minorHAnsi"/>
          <w:bCs/>
          <w:color w:val="000000" w:themeColor="text1"/>
        </w:rPr>
      </w:pPr>
      <w:r w:rsidRPr="00765CE6">
        <w:rPr>
          <w:rFonts w:asciiTheme="minorHAnsi" w:hAnsiTheme="minorHAnsi" w:cstheme="minorHAnsi"/>
          <w:bCs/>
          <w:color w:val="000000" w:themeColor="text1"/>
        </w:rPr>
        <w:t>(dokumentacja</w:t>
      </w:r>
      <w:r w:rsidR="00F17A02">
        <w:rPr>
          <w:rFonts w:asciiTheme="minorHAnsi" w:hAnsiTheme="minorHAnsi" w:cstheme="minorHAnsi"/>
          <w:bCs/>
          <w:color w:val="000000" w:themeColor="text1"/>
        </w:rPr>
        <w:t xml:space="preserve"> techniczna</w:t>
      </w:r>
      <w:r w:rsidRPr="00765CE6">
        <w:rPr>
          <w:rFonts w:asciiTheme="minorHAnsi" w:hAnsiTheme="minorHAnsi" w:cstheme="minorHAnsi"/>
          <w:bCs/>
          <w:color w:val="000000" w:themeColor="text1"/>
        </w:rPr>
        <w:t>).</w:t>
      </w:r>
      <w:r w:rsidR="006A375D" w:rsidRPr="00765CE6">
        <w:rPr>
          <w:rFonts w:asciiTheme="minorHAnsi" w:hAnsiTheme="minorHAnsi" w:cstheme="minorHAnsi"/>
          <w:bCs/>
          <w:color w:val="000000" w:themeColor="text1"/>
        </w:rPr>
        <w:t xml:space="preserve"> Składają się na niego następujące dokumenty:</w:t>
      </w:r>
    </w:p>
    <w:p w14:paraId="6EB6B508" w14:textId="279ED444" w:rsidR="00AF0522" w:rsidRPr="00F17A02" w:rsidRDefault="00F17A02" w:rsidP="00F17A02">
      <w:pPr>
        <w:pStyle w:val="Akapitzlist"/>
        <w:numPr>
          <w:ilvl w:val="0"/>
          <w:numId w:val="37"/>
        </w:numPr>
        <w:autoSpaceDE w:val="0"/>
        <w:autoSpaceDN w:val="0"/>
        <w:adjustRightInd w:val="0"/>
        <w:spacing w:before="0" w:after="0" w:line="276" w:lineRule="auto"/>
        <w:ind w:left="993" w:hanging="426"/>
        <w:rPr>
          <w:rFonts w:cs="Calibri"/>
          <w:bCs/>
          <w:color w:val="000000"/>
          <w:sz w:val="24"/>
          <w:szCs w:val="24"/>
        </w:rPr>
      </w:pPr>
      <w:bookmarkStart w:id="2" w:name="_Hlk169870248"/>
      <w:r w:rsidRPr="00F17A02">
        <w:rPr>
          <w:rFonts w:cs="Calibri"/>
          <w:bCs/>
          <w:color w:val="000000"/>
          <w:sz w:val="24"/>
          <w:szCs w:val="24"/>
        </w:rPr>
        <w:t xml:space="preserve"> </w:t>
      </w:r>
      <w:r>
        <w:rPr>
          <w:rFonts w:cs="Calibri"/>
          <w:bCs/>
          <w:color w:val="000000"/>
          <w:sz w:val="24"/>
          <w:szCs w:val="24"/>
        </w:rPr>
        <w:t>p</w:t>
      </w:r>
      <w:r w:rsidRPr="00F17A02">
        <w:rPr>
          <w:rFonts w:cs="Calibri"/>
          <w:bCs/>
          <w:color w:val="000000"/>
          <w:sz w:val="24"/>
          <w:szCs w:val="24"/>
        </w:rPr>
        <w:t xml:space="preserve">rogram prac konserwatorskich i restauratorskich </w:t>
      </w:r>
    </w:p>
    <w:p w14:paraId="6B2FEE3E" w14:textId="77777777" w:rsidR="008012A4" w:rsidRPr="00F17A02" w:rsidRDefault="008012A4" w:rsidP="008012A4">
      <w:pPr>
        <w:pStyle w:val="Akapitzlist"/>
        <w:numPr>
          <w:ilvl w:val="0"/>
          <w:numId w:val="37"/>
        </w:numPr>
        <w:autoSpaceDE w:val="0"/>
        <w:autoSpaceDN w:val="0"/>
        <w:adjustRightInd w:val="0"/>
        <w:spacing w:before="0" w:after="0" w:line="276" w:lineRule="auto"/>
        <w:ind w:left="993" w:hanging="426"/>
        <w:rPr>
          <w:rFonts w:cs="Calibri"/>
          <w:bCs/>
          <w:color w:val="000000"/>
          <w:sz w:val="24"/>
          <w:szCs w:val="24"/>
        </w:rPr>
      </w:pPr>
      <w:r w:rsidRPr="00F17A02">
        <w:rPr>
          <w:rFonts w:cs="Calibri"/>
          <w:bCs/>
          <w:color w:val="000000"/>
          <w:sz w:val="24"/>
          <w:szCs w:val="24"/>
        </w:rPr>
        <w:t>przedmiar robót</w:t>
      </w:r>
    </w:p>
    <w:bookmarkEnd w:id="2"/>
    <w:p w14:paraId="491B86C7" w14:textId="77777777" w:rsidR="00B10A55" w:rsidRPr="00765CE6" w:rsidRDefault="00B10A55" w:rsidP="006A375D">
      <w:pPr>
        <w:autoSpaceDE w:val="0"/>
        <w:autoSpaceDN w:val="0"/>
        <w:adjustRightInd w:val="0"/>
        <w:spacing w:line="276" w:lineRule="auto"/>
        <w:ind w:left="567"/>
        <w:jc w:val="both"/>
        <w:rPr>
          <w:rFonts w:asciiTheme="minorHAnsi" w:hAnsiTheme="minorHAnsi" w:cstheme="minorHAnsi"/>
          <w:iCs/>
          <w:color w:val="000000" w:themeColor="text1"/>
        </w:rPr>
      </w:pPr>
    </w:p>
    <w:p w14:paraId="4D3C82DB" w14:textId="6C8630A5" w:rsidR="006A375D" w:rsidRPr="00765CE6" w:rsidRDefault="006A375D" w:rsidP="006A375D">
      <w:pPr>
        <w:autoSpaceDE w:val="0"/>
        <w:autoSpaceDN w:val="0"/>
        <w:adjustRightInd w:val="0"/>
        <w:spacing w:line="276" w:lineRule="auto"/>
        <w:ind w:left="567"/>
        <w:jc w:val="both"/>
        <w:rPr>
          <w:rFonts w:asciiTheme="minorHAnsi" w:hAnsiTheme="minorHAnsi" w:cstheme="minorHAnsi"/>
          <w:bCs/>
          <w:iCs/>
          <w:color w:val="000000" w:themeColor="text1"/>
        </w:rPr>
      </w:pPr>
      <w:r w:rsidRPr="00765CE6">
        <w:rPr>
          <w:rFonts w:asciiTheme="minorHAnsi" w:hAnsiTheme="minorHAnsi" w:cstheme="minorHAnsi"/>
          <w:iCs/>
          <w:color w:val="000000" w:themeColor="text1"/>
        </w:rPr>
        <w:t xml:space="preserve">Z uwagi na to, </w:t>
      </w:r>
      <w:r w:rsidRPr="00765CE6">
        <w:rPr>
          <w:rFonts w:asciiTheme="minorHAnsi" w:eastAsia="Calibri" w:hAnsiTheme="minorHAnsi" w:cstheme="minorHAnsi"/>
          <w:iCs/>
          <w:color w:val="000000" w:themeColor="text1"/>
        </w:rPr>
        <w:t>ż</w:t>
      </w:r>
      <w:r w:rsidRPr="00765CE6">
        <w:rPr>
          <w:rFonts w:asciiTheme="minorHAnsi" w:hAnsiTheme="minorHAnsi" w:cstheme="minorHAnsi"/>
          <w:iCs/>
          <w:color w:val="000000" w:themeColor="text1"/>
        </w:rPr>
        <w:t>e wynagrodzenie wykonawcy wskazane w ofercie będzie miało charakter ryczałtowy, wykonawca przy wycenie oferty powinien opierać się na zakresie wskazanym w dokumentacji projektowej o której mowa w pkt</w:t>
      </w:r>
      <w:r w:rsidR="00C32A4B" w:rsidRPr="00765CE6">
        <w:rPr>
          <w:rFonts w:asciiTheme="minorHAnsi" w:hAnsiTheme="minorHAnsi" w:cstheme="minorHAnsi"/>
          <w:iCs/>
          <w:color w:val="000000" w:themeColor="text1"/>
        </w:rPr>
        <w:t xml:space="preserve"> 4.1.2</w:t>
      </w:r>
      <w:r w:rsidR="00B10A55" w:rsidRPr="00765CE6">
        <w:rPr>
          <w:rFonts w:asciiTheme="minorHAnsi" w:hAnsiTheme="minorHAnsi" w:cstheme="minorHAnsi"/>
          <w:iCs/>
          <w:color w:val="000000" w:themeColor="text1"/>
        </w:rPr>
        <w:t>.</w:t>
      </w:r>
      <w:r w:rsidR="00B6031B">
        <w:rPr>
          <w:rFonts w:asciiTheme="minorHAnsi" w:hAnsiTheme="minorHAnsi" w:cstheme="minorHAnsi"/>
          <w:iCs/>
          <w:color w:val="000000" w:themeColor="text1"/>
        </w:rPr>
        <w:t xml:space="preserve"> </w:t>
      </w:r>
      <w:r w:rsidRPr="00765CE6">
        <w:rPr>
          <w:rFonts w:asciiTheme="minorHAnsi" w:hAnsiTheme="minorHAnsi" w:cstheme="minorHAnsi"/>
          <w:iCs/>
          <w:color w:val="000000" w:themeColor="text1"/>
        </w:rPr>
        <w:t>Przedmiar robót ma charakter pomocniczy. Wyst</w:t>
      </w:r>
      <w:r w:rsidRPr="00765CE6">
        <w:rPr>
          <w:rFonts w:asciiTheme="minorHAnsi" w:eastAsia="Calibri" w:hAnsiTheme="minorHAnsi" w:cstheme="minorHAnsi"/>
          <w:iCs/>
          <w:color w:val="000000" w:themeColor="text1"/>
        </w:rPr>
        <w:t>ą</w:t>
      </w:r>
      <w:r w:rsidRPr="00765CE6">
        <w:rPr>
          <w:rFonts w:asciiTheme="minorHAnsi" w:hAnsiTheme="minorHAnsi" w:cstheme="minorHAnsi"/>
          <w:iCs/>
          <w:color w:val="000000" w:themeColor="text1"/>
        </w:rPr>
        <w:t>pienie w trakcie realizacji umowy robót nieujętych w przedmiarze lub robót w wi</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kszej ilo</w:t>
      </w:r>
      <w:r w:rsidRPr="00765CE6">
        <w:rPr>
          <w:rFonts w:asciiTheme="minorHAnsi" w:eastAsia="Calibri" w:hAnsiTheme="minorHAnsi" w:cstheme="minorHAnsi"/>
          <w:iCs/>
          <w:color w:val="000000" w:themeColor="text1"/>
        </w:rPr>
        <w:t>ś</w:t>
      </w:r>
      <w:r w:rsidRPr="00765CE6">
        <w:rPr>
          <w:rFonts w:asciiTheme="minorHAnsi" w:hAnsiTheme="minorHAnsi" w:cstheme="minorHAnsi"/>
          <w:iCs/>
          <w:color w:val="000000" w:themeColor="text1"/>
        </w:rPr>
        <w:t>ci w stosunku do przyjętej w przedmiarze nie b</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dzie uprawnia</w:t>
      </w:r>
      <w:r w:rsidRPr="00765CE6">
        <w:rPr>
          <w:rFonts w:asciiTheme="minorHAnsi" w:eastAsia="Calibri" w:hAnsiTheme="minorHAnsi" w:cstheme="minorHAnsi"/>
          <w:iCs/>
          <w:color w:val="000000" w:themeColor="text1"/>
        </w:rPr>
        <w:t>ł</w:t>
      </w:r>
      <w:r w:rsidRPr="00765CE6">
        <w:rPr>
          <w:rFonts w:asciiTheme="minorHAnsi" w:hAnsiTheme="minorHAnsi" w:cstheme="minorHAnsi"/>
          <w:iCs/>
          <w:color w:val="000000" w:themeColor="text1"/>
        </w:rPr>
        <w:t xml:space="preserve">o wykonawcy do </w:t>
      </w:r>
      <w:r w:rsidRPr="00765CE6">
        <w:rPr>
          <w:rFonts w:asciiTheme="minorHAnsi" w:eastAsia="Calibri" w:hAnsiTheme="minorHAnsi" w:cstheme="minorHAnsi"/>
          <w:iCs/>
          <w:color w:val="000000" w:themeColor="text1"/>
        </w:rPr>
        <w:t>żą</w:t>
      </w:r>
      <w:r w:rsidRPr="00765CE6">
        <w:rPr>
          <w:rFonts w:asciiTheme="minorHAnsi" w:hAnsiTheme="minorHAnsi" w:cstheme="minorHAnsi"/>
          <w:iCs/>
          <w:color w:val="000000" w:themeColor="text1"/>
        </w:rPr>
        <w:t>dania dodatkowego wynagrodzenia - je</w:t>
      </w:r>
      <w:r w:rsidRPr="00765CE6">
        <w:rPr>
          <w:rFonts w:asciiTheme="minorHAnsi" w:eastAsia="Calibri" w:hAnsiTheme="minorHAnsi" w:cstheme="minorHAnsi"/>
          <w:iCs/>
          <w:color w:val="000000" w:themeColor="text1"/>
        </w:rPr>
        <w:t>ż</w:t>
      </w:r>
      <w:r w:rsidRPr="00765CE6">
        <w:rPr>
          <w:rFonts w:asciiTheme="minorHAnsi" w:hAnsiTheme="minorHAnsi" w:cstheme="minorHAnsi"/>
          <w:iCs/>
          <w:color w:val="000000" w:themeColor="text1"/>
        </w:rPr>
        <w:t>eli roboty te uj</w:t>
      </w:r>
      <w:r w:rsidRPr="00765CE6">
        <w:rPr>
          <w:rFonts w:asciiTheme="minorHAnsi" w:eastAsia="Calibri" w:hAnsiTheme="minorHAnsi" w:cstheme="minorHAnsi"/>
          <w:iCs/>
          <w:color w:val="000000" w:themeColor="text1"/>
        </w:rPr>
        <w:t>ę</w:t>
      </w:r>
      <w:r w:rsidRPr="00765CE6">
        <w:rPr>
          <w:rFonts w:asciiTheme="minorHAnsi" w:hAnsiTheme="minorHAnsi" w:cstheme="minorHAnsi"/>
          <w:iCs/>
          <w:color w:val="000000" w:themeColor="text1"/>
        </w:rPr>
        <w:t>te by</w:t>
      </w:r>
      <w:r w:rsidRPr="00765CE6">
        <w:rPr>
          <w:rFonts w:asciiTheme="minorHAnsi" w:eastAsia="Calibri" w:hAnsiTheme="minorHAnsi" w:cstheme="minorHAnsi"/>
          <w:iCs/>
          <w:color w:val="000000" w:themeColor="text1"/>
        </w:rPr>
        <w:t>ł</w:t>
      </w:r>
      <w:r w:rsidRPr="00765CE6">
        <w:rPr>
          <w:rFonts w:asciiTheme="minorHAnsi" w:hAnsiTheme="minorHAnsi" w:cstheme="minorHAnsi"/>
          <w:iCs/>
          <w:color w:val="000000" w:themeColor="text1"/>
        </w:rPr>
        <w:t xml:space="preserve">y w dokumentacji projektowej o której mowa w pkt </w:t>
      </w:r>
      <w:r w:rsidR="00C32A4B" w:rsidRPr="00765CE6">
        <w:rPr>
          <w:rFonts w:asciiTheme="minorHAnsi" w:hAnsiTheme="minorHAnsi" w:cstheme="minorHAnsi"/>
          <w:iCs/>
          <w:color w:val="000000" w:themeColor="text1"/>
        </w:rPr>
        <w:t xml:space="preserve"> 4.1.2</w:t>
      </w:r>
      <w:r w:rsidR="00B10A55" w:rsidRPr="00765CE6">
        <w:rPr>
          <w:rFonts w:asciiTheme="minorHAnsi" w:hAnsiTheme="minorHAnsi" w:cstheme="minorHAnsi"/>
          <w:iCs/>
          <w:color w:val="000000" w:themeColor="text1"/>
        </w:rPr>
        <w:t>.</w:t>
      </w:r>
      <w:r w:rsidRPr="00765CE6">
        <w:rPr>
          <w:rFonts w:asciiTheme="minorHAnsi" w:hAnsiTheme="minorHAnsi" w:cstheme="minorHAnsi"/>
          <w:bCs/>
          <w:iCs/>
          <w:color w:val="000000" w:themeColor="text1"/>
        </w:rPr>
        <w:t xml:space="preserve"> </w:t>
      </w:r>
    </w:p>
    <w:p w14:paraId="479A96DE" w14:textId="77777777" w:rsidR="00C32A4B" w:rsidRPr="00765CE6" w:rsidRDefault="006A375D" w:rsidP="00C32A4B">
      <w:pPr>
        <w:widowControl w:val="0"/>
        <w:spacing w:line="276" w:lineRule="auto"/>
        <w:ind w:left="567"/>
        <w:jc w:val="both"/>
        <w:outlineLvl w:val="3"/>
        <w:rPr>
          <w:rFonts w:asciiTheme="minorHAnsi" w:hAnsiTheme="minorHAnsi" w:cstheme="minorHAnsi"/>
          <w:bCs/>
          <w:color w:val="000000" w:themeColor="text1"/>
        </w:rPr>
      </w:pPr>
      <w:r w:rsidRPr="00765CE6">
        <w:rPr>
          <w:rFonts w:asciiTheme="minorHAnsi" w:hAnsiTheme="minorHAnsi" w:cstheme="minorHAnsi"/>
          <w:bCs/>
          <w:color w:val="000000" w:themeColor="text1"/>
        </w:rPr>
        <w:t xml:space="preserve">W każdym przypadku użycia w opisie przedmiotu zamówienia norm, ocen </w:t>
      </w:r>
    </w:p>
    <w:p w14:paraId="2F17C52C" w14:textId="4EDB927D" w:rsidR="00C847F7" w:rsidRPr="00765CE6" w:rsidRDefault="006A375D" w:rsidP="000174D4">
      <w:pPr>
        <w:widowControl w:val="0"/>
        <w:spacing w:line="276" w:lineRule="auto"/>
        <w:ind w:left="567"/>
        <w:jc w:val="both"/>
        <w:outlineLvl w:val="3"/>
        <w:rPr>
          <w:rFonts w:asciiTheme="minorHAnsi" w:hAnsiTheme="minorHAnsi" w:cstheme="minorHAnsi"/>
          <w:color w:val="000000" w:themeColor="text1"/>
        </w:rPr>
      </w:pPr>
      <w:r w:rsidRPr="00765CE6">
        <w:rPr>
          <w:rFonts w:asciiTheme="minorHAnsi" w:hAnsiTheme="minorHAnsi" w:cstheme="minorHAnsi"/>
          <w:bCs/>
          <w:color w:val="000000" w:themeColor="text1"/>
        </w:rPr>
        <w:t xml:space="preserve">technicznych, specyfikacji technicznych i systemów referencji technicznych, o których mowa w art. 101 ust. 1 pkt 2 oraz ust. 3 ustawy </w:t>
      </w:r>
      <w:proofErr w:type="spellStart"/>
      <w:r w:rsidRPr="00765CE6">
        <w:rPr>
          <w:rFonts w:asciiTheme="minorHAnsi" w:hAnsiTheme="minorHAnsi" w:cstheme="minorHAnsi"/>
          <w:bCs/>
          <w:color w:val="000000" w:themeColor="text1"/>
        </w:rPr>
        <w:t>Pzp</w:t>
      </w:r>
      <w:proofErr w:type="spellEnd"/>
      <w:r w:rsidRPr="00765CE6">
        <w:rPr>
          <w:rFonts w:asciiTheme="minorHAnsi" w:hAnsiTheme="minorHAnsi" w:cstheme="minorHAnsi"/>
          <w:bCs/>
          <w:color w:val="000000" w:themeColor="text1"/>
        </w:rPr>
        <w:t xml:space="preserve"> wykonawca powinien przyjąć, że odniesieniu takiemu towarzyszą wyrazy </w:t>
      </w:r>
      <w:r w:rsidRPr="00765CE6">
        <w:rPr>
          <w:rFonts w:asciiTheme="minorHAnsi" w:hAnsiTheme="minorHAnsi" w:cstheme="minorHAnsi"/>
          <w:bCs/>
          <w:i/>
          <w:color w:val="000000" w:themeColor="text1"/>
        </w:rPr>
        <w:t>„lub równoważne</w:t>
      </w:r>
      <w:r w:rsidR="00C32A4B" w:rsidRPr="00765CE6">
        <w:rPr>
          <w:rFonts w:asciiTheme="minorHAnsi" w:hAnsiTheme="minorHAnsi" w:cstheme="minorHAnsi"/>
          <w:bCs/>
          <w:i/>
          <w:color w:val="000000" w:themeColor="text1"/>
        </w:rPr>
        <w:t>”</w:t>
      </w:r>
    </w:p>
    <w:p w14:paraId="515475E8" w14:textId="588F9475" w:rsidR="00C847F7" w:rsidRPr="00765CE6" w:rsidRDefault="00AD6D12" w:rsidP="000174D4">
      <w:pPr>
        <w:spacing w:line="276" w:lineRule="auto"/>
        <w:rPr>
          <w:rFonts w:asciiTheme="minorHAnsi" w:hAnsiTheme="minorHAnsi" w:cstheme="minorHAnsi"/>
          <w:b/>
          <w:bCs/>
          <w:color w:val="000000"/>
        </w:rPr>
      </w:pPr>
      <w:r w:rsidRPr="00765CE6">
        <w:rPr>
          <w:rFonts w:asciiTheme="minorHAnsi" w:hAnsiTheme="minorHAnsi" w:cstheme="minorHAnsi"/>
          <w:b/>
          <w:bCs/>
          <w:color w:val="000000"/>
        </w:rPr>
        <w:t xml:space="preserve">4.1.3 </w:t>
      </w:r>
      <w:r w:rsidR="00C847F7" w:rsidRPr="00765CE6">
        <w:rPr>
          <w:rFonts w:asciiTheme="minorHAnsi" w:hAnsiTheme="minorHAnsi" w:cstheme="minorHAnsi"/>
          <w:b/>
          <w:bCs/>
          <w:color w:val="000000"/>
        </w:rPr>
        <w:t>Wymagania podstawowe:</w:t>
      </w:r>
    </w:p>
    <w:p w14:paraId="303C2664" w14:textId="77777777" w:rsidR="00C847F7" w:rsidRPr="00765CE6" w:rsidRDefault="00C847F7" w:rsidP="00864C88">
      <w:pPr>
        <w:numPr>
          <w:ilvl w:val="0"/>
          <w:numId w:val="41"/>
        </w:numPr>
        <w:spacing w:line="276" w:lineRule="auto"/>
        <w:jc w:val="both"/>
        <w:rPr>
          <w:rFonts w:asciiTheme="minorHAnsi" w:hAnsiTheme="minorHAnsi" w:cstheme="minorHAnsi"/>
        </w:rPr>
      </w:pPr>
      <w:r w:rsidRPr="00765CE6">
        <w:rPr>
          <w:rFonts w:asciiTheme="minorHAnsi" w:hAnsiTheme="minorHAnsi" w:cstheme="minorHAnsi"/>
        </w:rPr>
        <w:t>Okres gwarancji na zrealizowany przedmiot zamówienia musi wynosić co najmniej 36 miesięcy, liczonej od dnia odbioru końcowego.</w:t>
      </w:r>
    </w:p>
    <w:p w14:paraId="0E998D64" w14:textId="704F45DE" w:rsidR="00C847F7" w:rsidRPr="00765CE6" w:rsidRDefault="00C847F7" w:rsidP="00C847F7">
      <w:pPr>
        <w:pStyle w:val="Akapitzlist"/>
        <w:spacing w:line="276" w:lineRule="auto"/>
        <w:ind w:left="708"/>
        <w:rPr>
          <w:rStyle w:val="FontStyle54"/>
          <w:rFonts w:asciiTheme="minorHAnsi" w:hAnsiTheme="minorHAnsi" w:cstheme="minorHAnsi"/>
          <w:b/>
          <w:sz w:val="24"/>
          <w:szCs w:val="24"/>
        </w:rPr>
      </w:pPr>
      <w:r w:rsidRPr="00765CE6">
        <w:rPr>
          <w:rStyle w:val="FontStyle54"/>
          <w:rFonts w:asciiTheme="minorHAnsi" w:hAnsiTheme="minorHAnsi" w:cstheme="minorHAnsi"/>
          <w:b/>
          <w:sz w:val="24"/>
          <w:szCs w:val="24"/>
        </w:rPr>
        <w:t>UWAGA: Wydłużenie  okresu gwarancji jest jednym z kryteriów oceny ofert opisanym w rozdz.</w:t>
      </w:r>
      <w:r w:rsidRPr="00765CE6">
        <w:rPr>
          <w:rStyle w:val="FontStyle54"/>
          <w:rFonts w:asciiTheme="minorHAnsi" w:hAnsiTheme="minorHAnsi" w:cstheme="minorHAnsi"/>
          <w:b/>
          <w:color w:val="000000" w:themeColor="text1"/>
          <w:sz w:val="24"/>
          <w:szCs w:val="24"/>
        </w:rPr>
        <w:t xml:space="preserve"> XV</w:t>
      </w:r>
      <w:r w:rsidR="00AD6D12" w:rsidRPr="00765CE6">
        <w:rPr>
          <w:rStyle w:val="FontStyle54"/>
          <w:rFonts w:asciiTheme="minorHAnsi" w:hAnsiTheme="minorHAnsi" w:cstheme="minorHAnsi"/>
          <w:b/>
          <w:color w:val="000000" w:themeColor="text1"/>
          <w:sz w:val="24"/>
          <w:szCs w:val="24"/>
        </w:rPr>
        <w:t>II</w:t>
      </w:r>
      <w:r w:rsidRPr="00765CE6">
        <w:rPr>
          <w:rStyle w:val="FontStyle54"/>
          <w:rFonts w:asciiTheme="minorHAnsi" w:hAnsiTheme="minorHAnsi" w:cstheme="minorHAnsi"/>
          <w:b/>
          <w:color w:val="000000" w:themeColor="text1"/>
          <w:sz w:val="24"/>
          <w:szCs w:val="24"/>
        </w:rPr>
        <w:t xml:space="preserve">  </w:t>
      </w:r>
      <w:r w:rsidRPr="00765CE6">
        <w:rPr>
          <w:rStyle w:val="FontStyle54"/>
          <w:rFonts w:asciiTheme="minorHAnsi" w:hAnsiTheme="minorHAnsi" w:cstheme="minorHAnsi"/>
          <w:b/>
          <w:sz w:val="24"/>
          <w:szCs w:val="24"/>
        </w:rPr>
        <w:t xml:space="preserve">niniejszej SWZ </w:t>
      </w:r>
    </w:p>
    <w:p w14:paraId="33D1FE9C" w14:textId="3801BFD5" w:rsidR="00C847F7" w:rsidRPr="00765CE6" w:rsidRDefault="00C847F7" w:rsidP="00864C88">
      <w:pPr>
        <w:pStyle w:val="Akapitzlist"/>
        <w:widowControl w:val="0"/>
        <w:numPr>
          <w:ilvl w:val="0"/>
          <w:numId w:val="41"/>
        </w:numPr>
        <w:suppressAutoHyphens/>
        <w:spacing w:before="0" w:after="0" w:line="276" w:lineRule="auto"/>
        <w:rPr>
          <w:rFonts w:asciiTheme="minorHAnsi" w:hAnsiTheme="minorHAnsi" w:cstheme="minorHAnsi"/>
          <w:sz w:val="24"/>
          <w:szCs w:val="24"/>
        </w:rPr>
      </w:pPr>
      <w:r w:rsidRPr="00765CE6">
        <w:rPr>
          <w:rFonts w:asciiTheme="minorHAnsi" w:hAnsiTheme="minorHAnsi" w:cstheme="minorHAnsi"/>
          <w:sz w:val="24"/>
          <w:szCs w:val="24"/>
        </w:rPr>
        <w:lastRenderedPageBreak/>
        <w:t xml:space="preserve"> Wykonawca nie może wykorzystać jakichkolwiek wyraźnych błędów lub braków w dokumentacji projektowej. W przypadku, gdy  Wykonawca wykryje takie błędy lub braki niezwłocznie powiadamia o tym Zamawiającego, który wprowadzi niezbędne zmiany lub uzupełnienia. </w:t>
      </w:r>
    </w:p>
    <w:p w14:paraId="1A2172E0" w14:textId="77777777" w:rsidR="00C847F7" w:rsidRPr="00765CE6" w:rsidRDefault="00C847F7" w:rsidP="00C847F7">
      <w:pPr>
        <w:spacing w:line="276" w:lineRule="auto"/>
        <w:ind w:left="360"/>
        <w:jc w:val="both"/>
        <w:rPr>
          <w:rFonts w:asciiTheme="minorHAnsi" w:hAnsiTheme="minorHAnsi" w:cstheme="minorHAnsi"/>
        </w:rPr>
      </w:pPr>
    </w:p>
    <w:p w14:paraId="1040CACD" w14:textId="1D606AFA" w:rsidR="00C847F7" w:rsidRPr="00765CE6" w:rsidRDefault="00C847F7" w:rsidP="00864C88">
      <w:pPr>
        <w:numPr>
          <w:ilvl w:val="0"/>
          <w:numId w:val="41"/>
        </w:numPr>
        <w:spacing w:line="276" w:lineRule="auto"/>
        <w:jc w:val="both"/>
        <w:rPr>
          <w:rFonts w:asciiTheme="minorHAnsi" w:hAnsiTheme="minorHAnsi" w:cstheme="minorHAnsi"/>
        </w:rPr>
      </w:pPr>
      <w:r w:rsidRPr="00765CE6">
        <w:rPr>
          <w:rFonts w:asciiTheme="minorHAnsi" w:hAnsiTheme="minorHAnsi" w:cstheme="minorHAnsi"/>
        </w:rPr>
        <w:t>Nie zgłoszenie błędów, o których mowa w pkt. b) oznacza, że Wykonawca akceptuje dokonane przedmiary oraz dokumentację techniczną i składając ofertę zobowiązuje się do osiągnięcia oczekiwanego przez Zamawiającego efektu realizacji zamówienia publicznego stanowiącego przedmiot niniejszej dokumentacji. W takiej sytuacji  Wykonawca nie może wnosić żadnych roszczeń do Zamawiającego z tego tytułu.</w:t>
      </w:r>
    </w:p>
    <w:p w14:paraId="20B0E2A1" w14:textId="77777777" w:rsidR="00C847F7" w:rsidRPr="00765CE6" w:rsidRDefault="00C847F7" w:rsidP="00C847F7">
      <w:pPr>
        <w:widowControl w:val="0"/>
        <w:overflowPunct w:val="0"/>
        <w:autoSpaceDE w:val="0"/>
        <w:autoSpaceDN w:val="0"/>
        <w:adjustRightInd w:val="0"/>
        <w:spacing w:line="276" w:lineRule="auto"/>
        <w:ind w:left="360" w:right="20"/>
        <w:jc w:val="both"/>
        <w:rPr>
          <w:rFonts w:asciiTheme="minorHAnsi" w:hAnsiTheme="minorHAnsi" w:cstheme="minorHAnsi"/>
        </w:rPr>
      </w:pPr>
    </w:p>
    <w:p w14:paraId="37CB01E3" w14:textId="46AD4CD0" w:rsidR="00C847F7" w:rsidRPr="00765CE6" w:rsidRDefault="00C847F7" w:rsidP="00864C88">
      <w:pPr>
        <w:widowControl w:val="0"/>
        <w:numPr>
          <w:ilvl w:val="0"/>
          <w:numId w:val="41"/>
        </w:numPr>
        <w:overflowPunct w:val="0"/>
        <w:autoSpaceDE w:val="0"/>
        <w:autoSpaceDN w:val="0"/>
        <w:adjustRightInd w:val="0"/>
        <w:spacing w:line="276" w:lineRule="auto"/>
        <w:ind w:right="20"/>
        <w:jc w:val="both"/>
        <w:rPr>
          <w:rFonts w:asciiTheme="minorHAnsi" w:hAnsiTheme="minorHAnsi" w:cstheme="minorHAnsi"/>
        </w:rPr>
      </w:pPr>
      <w:r w:rsidRPr="00765CE6">
        <w:rPr>
          <w:rFonts w:asciiTheme="minorHAnsi" w:hAnsiTheme="minorHAnsi" w:cstheme="minorHAnsi"/>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02143C49" w14:textId="77777777" w:rsidR="00C847F7" w:rsidRPr="00765CE6" w:rsidRDefault="00C847F7" w:rsidP="00C847F7">
      <w:pPr>
        <w:pStyle w:val="Akapitzlist"/>
        <w:rPr>
          <w:rFonts w:asciiTheme="minorHAnsi" w:hAnsiTheme="minorHAnsi" w:cstheme="minorHAnsi"/>
          <w:sz w:val="24"/>
          <w:szCs w:val="24"/>
        </w:rPr>
      </w:pPr>
    </w:p>
    <w:p w14:paraId="4C16914F" w14:textId="03178160" w:rsidR="00C847F7" w:rsidRPr="00765CE6" w:rsidRDefault="00C847F7" w:rsidP="00864C88">
      <w:pPr>
        <w:widowControl w:val="0"/>
        <w:numPr>
          <w:ilvl w:val="0"/>
          <w:numId w:val="41"/>
        </w:numPr>
        <w:overflowPunct w:val="0"/>
        <w:autoSpaceDE w:val="0"/>
        <w:autoSpaceDN w:val="0"/>
        <w:adjustRightInd w:val="0"/>
        <w:spacing w:line="276" w:lineRule="auto"/>
        <w:ind w:right="20"/>
        <w:jc w:val="both"/>
        <w:rPr>
          <w:rFonts w:asciiTheme="minorHAnsi" w:hAnsiTheme="minorHAnsi" w:cstheme="minorHAnsi"/>
          <w:b/>
          <w:bCs/>
          <w:iCs/>
        </w:rPr>
      </w:pPr>
      <w:r w:rsidRPr="00765CE6">
        <w:rPr>
          <w:rFonts w:asciiTheme="minorHAnsi" w:hAnsiTheme="minorHAnsi" w:cstheme="minorHAnsi"/>
        </w:rPr>
        <w:t xml:space="preserve"> </w:t>
      </w:r>
      <w:r w:rsidRPr="00765CE6">
        <w:rPr>
          <w:rFonts w:asciiTheme="minorHAnsi" w:hAnsiTheme="minorHAnsi" w:cstheme="minorHAnsi"/>
          <w:b/>
          <w:bCs/>
          <w:iCs/>
        </w:rPr>
        <w:t>Zamawiający żąda przedstawienia kosztorysu przy podpisaniu umowy.</w:t>
      </w:r>
    </w:p>
    <w:p w14:paraId="64806C5D" w14:textId="145B7A4E" w:rsidR="00C847F7" w:rsidRPr="00765CE6" w:rsidRDefault="00C847F7" w:rsidP="00864C88">
      <w:pPr>
        <w:pStyle w:val="Akapitzlist"/>
        <w:numPr>
          <w:ilvl w:val="0"/>
          <w:numId w:val="41"/>
        </w:numPr>
        <w:spacing w:line="360" w:lineRule="auto"/>
        <w:rPr>
          <w:rFonts w:asciiTheme="minorHAnsi" w:hAnsiTheme="minorHAnsi" w:cstheme="minorHAnsi"/>
          <w:sz w:val="24"/>
          <w:szCs w:val="24"/>
        </w:rPr>
      </w:pPr>
      <w:r w:rsidRPr="00765CE6">
        <w:rPr>
          <w:rFonts w:asciiTheme="minorHAnsi" w:hAnsiTheme="minorHAnsi" w:cstheme="minorHAnsi"/>
          <w:sz w:val="24"/>
          <w:szCs w:val="24"/>
        </w:rPr>
        <w:t>wszystkie materiały użyte do realizacji zamówienia muszą posiadać wymagane prawem certyfikaty, aprobaty techniczne i pozwolenia oraz muszą być zgodne z obowiązującymi, w tym zakresie unormowaniami prawnymi, a w szczególności ustawy z dnia 16 kwietnia 2004 roku o wyrobach budowlanych (</w:t>
      </w:r>
      <w:r w:rsidRPr="00AF0522">
        <w:rPr>
          <w:rFonts w:asciiTheme="minorHAnsi" w:hAnsiTheme="minorHAnsi" w:cstheme="minorHAnsi"/>
          <w:sz w:val="24"/>
          <w:szCs w:val="24"/>
        </w:rPr>
        <w:t>tj. Dz. U. 20</w:t>
      </w:r>
      <w:r w:rsidR="000C72A1" w:rsidRPr="00AF0522">
        <w:rPr>
          <w:rFonts w:asciiTheme="minorHAnsi" w:hAnsiTheme="minorHAnsi" w:cstheme="minorHAnsi"/>
          <w:sz w:val="24"/>
          <w:szCs w:val="24"/>
        </w:rPr>
        <w:t>2</w:t>
      </w:r>
      <w:r w:rsidR="00E94189" w:rsidRPr="00AF0522">
        <w:rPr>
          <w:rFonts w:asciiTheme="minorHAnsi" w:hAnsiTheme="minorHAnsi" w:cstheme="minorHAnsi"/>
          <w:sz w:val="24"/>
          <w:szCs w:val="24"/>
        </w:rPr>
        <w:t>1</w:t>
      </w:r>
      <w:r w:rsidRPr="00AF0522">
        <w:rPr>
          <w:rFonts w:asciiTheme="minorHAnsi" w:hAnsiTheme="minorHAnsi" w:cstheme="minorHAnsi"/>
          <w:sz w:val="24"/>
          <w:szCs w:val="24"/>
        </w:rPr>
        <w:t xml:space="preserve"> poz. </w:t>
      </w:r>
      <w:r w:rsidR="00E94189" w:rsidRPr="00AF0522">
        <w:rPr>
          <w:rFonts w:asciiTheme="minorHAnsi" w:hAnsiTheme="minorHAnsi" w:cstheme="minorHAnsi"/>
          <w:sz w:val="24"/>
          <w:szCs w:val="24"/>
        </w:rPr>
        <w:t>1213</w:t>
      </w:r>
      <w:r w:rsidRPr="00765CE6">
        <w:rPr>
          <w:rFonts w:asciiTheme="minorHAnsi" w:hAnsiTheme="minorHAnsi" w:cstheme="minorHAnsi"/>
          <w:sz w:val="24"/>
          <w:szCs w:val="24"/>
        </w:rPr>
        <w:t xml:space="preserve">). Realizacja zamówienia musi być prowadzona zgodnie z </w:t>
      </w:r>
      <w:r w:rsidR="00373FB2" w:rsidRPr="00765CE6">
        <w:rPr>
          <w:rFonts w:asciiTheme="minorHAnsi" w:hAnsiTheme="minorHAnsi" w:cstheme="minorHAnsi"/>
          <w:sz w:val="24"/>
          <w:szCs w:val="24"/>
        </w:rPr>
        <w:t xml:space="preserve">ww. </w:t>
      </w:r>
      <w:r w:rsidRPr="00765CE6">
        <w:rPr>
          <w:rFonts w:asciiTheme="minorHAnsi" w:hAnsiTheme="minorHAnsi" w:cstheme="minorHAnsi"/>
          <w:sz w:val="24"/>
          <w:szCs w:val="24"/>
        </w:rPr>
        <w:t>wymaganiami, oraz zasadami sztuki budowlanej</w:t>
      </w:r>
      <w:r w:rsidR="00C32A4B" w:rsidRPr="00765CE6">
        <w:rPr>
          <w:rFonts w:asciiTheme="minorHAnsi" w:hAnsiTheme="minorHAnsi" w:cstheme="minorHAnsi"/>
          <w:sz w:val="24"/>
          <w:szCs w:val="24"/>
        </w:rPr>
        <w:t>.</w:t>
      </w:r>
    </w:p>
    <w:p w14:paraId="3B6D823C" w14:textId="60520534" w:rsidR="00C847F7" w:rsidRPr="00765CE6" w:rsidRDefault="00C847F7" w:rsidP="00864C88">
      <w:pPr>
        <w:pStyle w:val="Akapitzlist"/>
        <w:numPr>
          <w:ilvl w:val="0"/>
          <w:numId w:val="41"/>
        </w:numPr>
        <w:spacing w:line="360" w:lineRule="auto"/>
        <w:rPr>
          <w:rFonts w:asciiTheme="minorHAnsi" w:hAnsiTheme="minorHAnsi" w:cstheme="minorHAnsi"/>
          <w:sz w:val="24"/>
          <w:szCs w:val="24"/>
        </w:rPr>
      </w:pPr>
      <w:r w:rsidRPr="00765CE6">
        <w:rPr>
          <w:rFonts w:asciiTheme="minorHAnsi" w:hAnsiTheme="minorHAnsi" w:cstheme="minorHAnsi"/>
          <w:sz w:val="24"/>
          <w:szCs w:val="24"/>
        </w:rPr>
        <w:t xml:space="preserve">Wykonawca, po zakończeniu realizacji zadania, przedłoży Zamawiającemu odpowiednie protokoły odbiorów, certyfikaty, atesty na wbudowane materiały </w:t>
      </w:r>
      <w:proofErr w:type="spellStart"/>
      <w:r w:rsidRPr="00765CE6">
        <w:rPr>
          <w:rFonts w:asciiTheme="minorHAnsi" w:hAnsiTheme="minorHAnsi" w:cstheme="minorHAnsi"/>
          <w:sz w:val="24"/>
          <w:szCs w:val="24"/>
        </w:rPr>
        <w:t>itp</w:t>
      </w:r>
      <w:proofErr w:type="spellEnd"/>
      <w:r w:rsidRPr="00765CE6">
        <w:rPr>
          <w:rFonts w:asciiTheme="minorHAnsi" w:hAnsiTheme="minorHAnsi" w:cstheme="minorHAnsi"/>
          <w:sz w:val="24"/>
          <w:szCs w:val="24"/>
        </w:rPr>
        <w:t>;</w:t>
      </w:r>
    </w:p>
    <w:p w14:paraId="459E7F18" w14:textId="57D19675" w:rsidR="00B777F0" w:rsidRPr="00765CE6" w:rsidRDefault="006445D9" w:rsidP="00B10A55">
      <w:pPr>
        <w:spacing w:line="360" w:lineRule="auto"/>
        <w:jc w:val="both"/>
        <w:rPr>
          <w:rFonts w:asciiTheme="minorHAnsi" w:hAnsiTheme="minorHAnsi" w:cstheme="minorHAnsi"/>
        </w:rPr>
      </w:pPr>
      <w:r w:rsidRPr="00765CE6">
        <w:rPr>
          <w:rFonts w:asciiTheme="minorHAnsi" w:hAnsiTheme="minorHAnsi" w:cstheme="minorHAnsi"/>
        </w:rPr>
        <w:t>4.1.4  Ze względu na to, że z przedmiotu zamówienia będą korzystały m.in. osoby fizyczne</w:t>
      </w:r>
      <w:r w:rsidR="00887022" w:rsidRPr="00765CE6">
        <w:rPr>
          <w:rFonts w:asciiTheme="minorHAnsi" w:hAnsiTheme="minorHAnsi" w:cstheme="minorHAnsi"/>
        </w:rPr>
        <w:t xml:space="preserve"> </w:t>
      </w:r>
      <w:r w:rsidRPr="00765CE6">
        <w:rPr>
          <w:rFonts w:asciiTheme="minorHAnsi" w:hAnsiTheme="minorHAnsi" w:cstheme="minorHAnsi"/>
        </w:rPr>
        <w:t>Wykonawca będzie zobowiązany do wykonania umowy zawartej  w taki sposób aby umożliwić osobom z niepełnoprawnościami na korzystanie z przedmiotu zamówienia  na zasadzie równości z innymi osobami</w:t>
      </w:r>
      <w:r w:rsidR="00B10A55" w:rsidRPr="00765CE6">
        <w:rPr>
          <w:rFonts w:asciiTheme="minorHAnsi" w:hAnsiTheme="minorHAnsi" w:cstheme="minorHAnsi"/>
        </w:rPr>
        <w:t>.</w:t>
      </w:r>
    </w:p>
    <w:p w14:paraId="255DBA0C" w14:textId="2389C164" w:rsidR="00AD6D12" w:rsidRPr="00765CE6" w:rsidRDefault="00AD6D12" w:rsidP="00864C88">
      <w:pPr>
        <w:pStyle w:val="Akapitzlist"/>
        <w:numPr>
          <w:ilvl w:val="1"/>
          <w:numId w:val="52"/>
        </w:numPr>
        <w:spacing w:line="360" w:lineRule="auto"/>
        <w:rPr>
          <w:rFonts w:asciiTheme="minorHAnsi" w:hAnsiTheme="minorHAnsi" w:cstheme="minorHAnsi"/>
          <w:b/>
          <w:bCs/>
          <w:color w:val="000000"/>
          <w:sz w:val="24"/>
          <w:szCs w:val="24"/>
        </w:rPr>
      </w:pPr>
      <w:r w:rsidRPr="00765CE6">
        <w:rPr>
          <w:rFonts w:asciiTheme="minorHAnsi" w:hAnsiTheme="minorHAnsi" w:cstheme="minorHAnsi"/>
          <w:b/>
          <w:bCs/>
          <w:color w:val="000000"/>
          <w:sz w:val="24"/>
          <w:szCs w:val="24"/>
        </w:rPr>
        <w:t>POLISA OC</w:t>
      </w:r>
    </w:p>
    <w:p w14:paraId="10F15D73" w14:textId="6ACE69DC" w:rsidR="00C847F7" w:rsidRPr="00765CE6" w:rsidRDefault="00AD6D12" w:rsidP="006466CD">
      <w:pPr>
        <w:spacing w:line="360" w:lineRule="auto"/>
        <w:rPr>
          <w:rFonts w:asciiTheme="minorHAnsi" w:hAnsiTheme="minorHAnsi" w:cstheme="minorHAnsi"/>
        </w:rPr>
      </w:pPr>
      <w:r w:rsidRPr="00765CE6">
        <w:rPr>
          <w:rFonts w:asciiTheme="minorHAnsi" w:hAnsiTheme="minorHAnsi" w:cstheme="minorHAnsi"/>
          <w:color w:val="000000"/>
        </w:rPr>
        <w:t xml:space="preserve"> </w:t>
      </w:r>
      <w:r w:rsidR="00C847F7" w:rsidRPr="00765CE6">
        <w:rPr>
          <w:rFonts w:asciiTheme="minorHAnsi" w:hAnsiTheme="minorHAnsi" w:cstheme="minorHAnsi"/>
          <w:bCs/>
        </w:rPr>
        <w:t>Wykonawca zobowiązuje się do posiadana przez cały okres realizacji kontraktu</w:t>
      </w:r>
      <w:r w:rsidR="00B6031B">
        <w:rPr>
          <w:rFonts w:asciiTheme="minorHAnsi" w:hAnsiTheme="minorHAnsi" w:cstheme="minorHAnsi"/>
          <w:bCs/>
        </w:rPr>
        <w:t xml:space="preserve"> </w:t>
      </w:r>
      <w:r w:rsidR="00C847F7" w:rsidRPr="00765CE6">
        <w:rPr>
          <w:rFonts w:asciiTheme="minorHAnsi" w:hAnsiTheme="minorHAnsi" w:cstheme="minorHAnsi"/>
          <w:bCs/>
        </w:rPr>
        <w:t>ubezpieczenia OC</w:t>
      </w:r>
      <w:r w:rsidR="00AF47BE" w:rsidRPr="00765CE6">
        <w:rPr>
          <w:rFonts w:asciiTheme="minorHAnsi" w:hAnsiTheme="minorHAnsi" w:cstheme="minorHAnsi"/>
          <w:bCs/>
        </w:rPr>
        <w:t xml:space="preserve"> w zakresie prowadzonej działalności</w:t>
      </w:r>
      <w:r w:rsidR="00C847F7" w:rsidRPr="00765CE6">
        <w:rPr>
          <w:rFonts w:asciiTheme="minorHAnsi" w:hAnsiTheme="minorHAnsi" w:cstheme="minorHAnsi"/>
          <w:bCs/>
        </w:rPr>
        <w:t xml:space="preserve"> na sumę gwarancyjną nie mniejszą niż wynagrodzenie wynikające z niniejszej umowy.</w:t>
      </w:r>
    </w:p>
    <w:p w14:paraId="169AC345" w14:textId="651FA559"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lastRenderedPageBreak/>
        <w:t>4.</w:t>
      </w:r>
      <w:r w:rsidR="00AD6D12" w:rsidRPr="00765CE6">
        <w:rPr>
          <w:rFonts w:asciiTheme="minorHAnsi" w:hAnsiTheme="minorHAnsi" w:cstheme="minorHAnsi"/>
          <w:bCs/>
        </w:rPr>
        <w:t>2.1</w:t>
      </w:r>
      <w:r w:rsidRPr="00765CE6">
        <w:rPr>
          <w:rFonts w:asciiTheme="minorHAnsi" w:hAnsiTheme="minorHAnsi" w:cstheme="minorHAnsi"/>
          <w:bCs/>
        </w:rPr>
        <w:t xml:space="preserve"> Przed przekazaniem placu budowy Wykonawca jest zobowiązany do przedłożenia Zamawiającemu poświadczonych za zgodność z oryginałem kopii polis ubezpieczeniowych, o których mowa w ust. 4.</w:t>
      </w:r>
      <w:r w:rsidR="00AD6D12" w:rsidRPr="00765CE6">
        <w:rPr>
          <w:rFonts w:asciiTheme="minorHAnsi" w:hAnsiTheme="minorHAnsi" w:cstheme="minorHAnsi"/>
          <w:bCs/>
        </w:rPr>
        <w:t>2</w:t>
      </w:r>
    </w:p>
    <w:p w14:paraId="4A41F446" w14:textId="234B7FEE"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4.2</w:t>
      </w:r>
      <w:r w:rsidR="00AD6D12" w:rsidRPr="00765CE6">
        <w:rPr>
          <w:rFonts w:asciiTheme="minorHAnsi" w:hAnsiTheme="minorHAnsi" w:cstheme="minorHAnsi"/>
          <w:bCs/>
        </w:rPr>
        <w:t>.2</w:t>
      </w:r>
      <w:r w:rsidRPr="00765CE6">
        <w:rPr>
          <w:rFonts w:asciiTheme="minorHAnsi" w:hAnsiTheme="minorHAnsi" w:cstheme="minorHAnsi"/>
          <w:bCs/>
        </w:rPr>
        <w:t xml:space="preserve"> W przypadku niedopełnienia przez Wykonawcę obowiązków, o których mowa w ust. 4.</w:t>
      </w:r>
      <w:r w:rsidR="00AD6D12" w:rsidRPr="00765CE6">
        <w:rPr>
          <w:rFonts w:asciiTheme="minorHAnsi" w:hAnsiTheme="minorHAnsi" w:cstheme="minorHAnsi"/>
          <w:bCs/>
        </w:rPr>
        <w:t>2.1</w:t>
      </w:r>
      <w:r w:rsidRPr="00765CE6">
        <w:rPr>
          <w:rFonts w:asciiTheme="minorHAnsi" w:hAnsiTheme="minorHAnsi" w:cstheme="minorHAnsi"/>
          <w:bCs/>
        </w:rPr>
        <w:t>, Zamawiający nie przekaże Wykonawcy placu budowy.</w:t>
      </w:r>
    </w:p>
    <w:p w14:paraId="5F4502D6" w14:textId="3A02F4FD"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3 Ewentualna zwłoka  w prowadzeniu robót z powodu, o którym mowa w ust. 4.2</w:t>
      </w:r>
      <w:r w:rsidR="00AD6D12" w:rsidRPr="00765CE6">
        <w:rPr>
          <w:rFonts w:asciiTheme="minorHAnsi" w:hAnsiTheme="minorHAnsi" w:cstheme="minorHAnsi"/>
          <w:bCs/>
        </w:rPr>
        <w:t>.2</w:t>
      </w:r>
      <w:r w:rsidRPr="00765CE6">
        <w:rPr>
          <w:rFonts w:asciiTheme="minorHAnsi" w:hAnsiTheme="minorHAnsi" w:cstheme="minorHAnsi"/>
          <w:bCs/>
        </w:rPr>
        <w:t>, będzie obciążać w całości Wykonawcę.</w:t>
      </w:r>
    </w:p>
    <w:p w14:paraId="758AAAAC" w14:textId="4C1EC121"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4 Zakres oraz warunki ubezpieczenia podlegają akceptacji Zamawiającego.</w:t>
      </w:r>
    </w:p>
    <w:p w14:paraId="63C28E01" w14:textId="48249ED2" w:rsidR="00C847F7" w:rsidRPr="00765CE6" w:rsidRDefault="00C847F7" w:rsidP="006466CD">
      <w:pPr>
        <w:autoSpaceDE w:val="0"/>
        <w:autoSpaceDN w:val="0"/>
        <w:adjustRightInd w:val="0"/>
        <w:spacing w:line="360" w:lineRule="auto"/>
        <w:rPr>
          <w:rFonts w:asciiTheme="minorHAnsi" w:hAnsiTheme="minorHAnsi" w:cstheme="minorHAnsi"/>
          <w:bCs/>
        </w:rPr>
      </w:pPr>
      <w:r w:rsidRPr="00765CE6">
        <w:rPr>
          <w:rFonts w:asciiTheme="minorHAnsi" w:hAnsiTheme="minorHAnsi" w:cstheme="minorHAnsi"/>
          <w:bCs/>
        </w:rPr>
        <w:t>4.</w:t>
      </w:r>
      <w:r w:rsidR="00AD6D12" w:rsidRPr="00765CE6">
        <w:rPr>
          <w:rFonts w:asciiTheme="minorHAnsi" w:hAnsiTheme="minorHAnsi" w:cstheme="minorHAnsi"/>
          <w:bCs/>
        </w:rPr>
        <w:t>2.</w:t>
      </w:r>
      <w:r w:rsidRPr="00765CE6">
        <w:rPr>
          <w:rFonts w:asciiTheme="minorHAnsi" w:hAnsiTheme="minorHAnsi" w:cstheme="minorHAnsi"/>
          <w:bCs/>
        </w:rPr>
        <w:t>5 W przypadku, gdy ważność przedłożonej polisy OC kończy się przed zakończeniem realizacji kontraktu, Wykonawca najpóźniej na 5 dni przed końcem ważności polisy przedstawia kolejną polisę na dalszy okres realizacji kontraktu. Postanowienia ust. 4.</w:t>
      </w:r>
      <w:r w:rsidR="00AD6D12" w:rsidRPr="00765CE6">
        <w:rPr>
          <w:rFonts w:asciiTheme="minorHAnsi" w:hAnsiTheme="minorHAnsi" w:cstheme="minorHAnsi"/>
          <w:bCs/>
        </w:rPr>
        <w:t>2.</w:t>
      </w:r>
      <w:r w:rsidRPr="00765CE6">
        <w:rPr>
          <w:rFonts w:asciiTheme="minorHAnsi" w:hAnsiTheme="minorHAnsi" w:cstheme="minorHAnsi"/>
          <w:bCs/>
        </w:rPr>
        <w:t xml:space="preserve">4 stosuje się odpowiednio. </w:t>
      </w:r>
    </w:p>
    <w:p w14:paraId="29849643" w14:textId="23F9BF5A" w:rsidR="00C847F7" w:rsidRPr="00765CE6" w:rsidRDefault="00C847F7" w:rsidP="006466CD">
      <w:pPr>
        <w:pStyle w:val="Kolorowalistaakcent11"/>
        <w:tabs>
          <w:tab w:val="left" w:pos="567"/>
        </w:tabs>
        <w:spacing w:before="0" w:after="0" w:line="360" w:lineRule="auto"/>
        <w:ind w:left="0"/>
        <w:rPr>
          <w:rFonts w:asciiTheme="minorHAnsi" w:hAnsiTheme="minorHAnsi" w:cstheme="minorHAnsi"/>
          <w:b/>
          <w:bCs/>
          <w:color w:val="FF0000"/>
          <w:sz w:val="24"/>
          <w:szCs w:val="24"/>
        </w:rPr>
      </w:pPr>
      <w:r w:rsidRPr="00765CE6">
        <w:rPr>
          <w:rFonts w:asciiTheme="minorHAnsi" w:hAnsiTheme="minorHAnsi" w:cstheme="minorHAnsi"/>
          <w:bCs/>
          <w:sz w:val="24"/>
          <w:szCs w:val="24"/>
        </w:rPr>
        <w:t>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6 Nieprzedłożenie Zamawiającemu kopii polisy ubezpieczeniowej, o których mowa w ust. 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1 lub 4.</w:t>
      </w:r>
      <w:r w:rsidR="00AD6D12" w:rsidRPr="00765CE6">
        <w:rPr>
          <w:rFonts w:asciiTheme="minorHAnsi" w:hAnsiTheme="minorHAnsi" w:cstheme="minorHAnsi"/>
          <w:bCs/>
          <w:sz w:val="24"/>
          <w:szCs w:val="24"/>
        </w:rPr>
        <w:t>2.</w:t>
      </w:r>
      <w:r w:rsidRPr="00765CE6">
        <w:rPr>
          <w:rFonts w:asciiTheme="minorHAnsi" w:hAnsiTheme="minorHAnsi" w:cstheme="minorHAnsi"/>
          <w:bCs/>
          <w:sz w:val="24"/>
          <w:szCs w:val="24"/>
        </w:rPr>
        <w:t>5 może stanowić podstawę do odstąpienia przez Zamawiającego od umowy z winy Wykonawcy - w terminie 30 dni od dnia zawarcia umowy</w:t>
      </w:r>
    </w:p>
    <w:p w14:paraId="39D8A124" w14:textId="77777777" w:rsidR="00C847F7" w:rsidRPr="00765CE6" w:rsidRDefault="00C847F7" w:rsidP="006466CD">
      <w:pPr>
        <w:pStyle w:val="Kolorowalistaakcent11"/>
        <w:tabs>
          <w:tab w:val="left" w:pos="567"/>
        </w:tabs>
        <w:spacing w:before="0" w:after="0" w:line="360" w:lineRule="auto"/>
        <w:ind w:left="0"/>
        <w:rPr>
          <w:rFonts w:asciiTheme="minorHAnsi" w:hAnsiTheme="minorHAnsi" w:cstheme="minorHAnsi"/>
          <w:b/>
          <w:bCs/>
          <w:color w:val="FF0000"/>
          <w:sz w:val="24"/>
          <w:szCs w:val="24"/>
        </w:rPr>
      </w:pPr>
    </w:p>
    <w:p w14:paraId="116227D6" w14:textId="5BAA95A7" w:rsidR="008D0F19" w:rsidRPr="00765CE6" w:rsidRDefault="006825BA">
      <w:pPr>
        <w:pStyle w:val="Kolorowalistaakcent11"/>
        <w:tabs>
          <w:tab w:val="left" w:pos="567"/>
        </w:tabs>
        <w:spacing w:before="0" w:after="0" w:line="276" w:lineRule="auto"/>
        <w:ind w:left="0"/>
        <w:rPr>
          <w:rFonts w:asciiTheme="minorHAnsi" w:hAnsiTheme="minorHAnsi" w:cstheme="minorHAnsi"/>
          <w:b/>
          <w:bCs/>
          <w:color w:val="000000" w:themeColor="text1"/>
          <w:sz w:val="24"/>
          <w:szCs w:val="24"/>
        </w:rPr>
      </w:pPr>
      <w:r w:rsidRPr="00765CE6">
        <w:rPr>
          <w:rFonts w:asciiTheme="minorHAnsi" w:hAnsiTheme="minorHAnsi" w:cstheme="minorHAnsi"/>
          <w:b/>
          <w:bCs/>
          <w:color w:val="000000" w:themeColor="text1"/>
          <w:sz w:val="24"/>
          <w:szCs w:val="24"/>
        </w:rPr>
        <w:t>4.</w:t>
      </w:r>
      <w:r w:rsidR="00AD6D12" w:rsidRPr="00765CE6">
        <w:rPr>
          <w:rFonts w:asciiTheme="minorHAnsi" w:hAnsiTheme="minorHAnsi" w:cstheme="minorHAnsi"/>
          <w:b/>
          <w:bCs/>
          <w:color w:val="000000" w:themeColor="text1"/>
          <w:sz w:val="24"/>
          <w:szCs w:val="24"/>
        </w:rPr>
        <w:t>3</w:t>
      </w:r>
      <w:r w:rsidRPr="00765CE6">
        <w:rPr>
          <w:rFonts w:asciiTheme="minorHAnsi" w:hAnsiTheme="minorHAnsi" w:cstheme="minorHAnsi"/>
          <w:b/>
          <w:bCs/>
          <w:color w:val="000000" w:themeColor="text1"/>
          <w:sz w:val="24"/>
          <w:szCs w:val="24"/>
        </w:rPr>
        <w:t xml:space="preserve"> Zamawiający </w:t>
      </w:r>
      <w:r w:rsidRPr="00765CE6">
        <w:rPr>
          <w:rFonts w:asciiTheme="minorHAnsi" w:hAnsiTheme="minorHAnsi" w:cstheme="minorHAnsi"/>
          <w:b/>
          <w:bCs/>
          <w:color w:val="000000" w:themeColor="text1"/>
          <w:sz w:val="24"/>
          <w:szCs w:val="24"/>
          <w:u w:val="single"/>
        </w:rPr>
        <w:t>nie</w:t>
      </w:r>
      <w:r w:rsidR="00A261B7" w:rsidRPr="00765CE6">
        <w:rPr>
          <w:rFonts w:asciiTheme="minorHAnsi" w:hAnsiTheme="minorHAnsi" w:cstheme="minorHAnsi"/>
          <w:b/>
          <w:bCs/>
          <w:color w:val="000000" w:themeColor="text1"/>
          <w:sz w:val="24"/>
          <w:szCs w:val="24"/>
          <w:u w:val="single"/>
        </w:rPr>
        <w:t xml:space="preserve"> </w:t>
      </w:r>
      <w:r w:rsidRPr="00765CE6">
        <w:rPr>
          <w:rFonts w:asciiTheme="minorHAnsi" w:hAnsiTheme="minorHAnsi" w:cstheme="minorHAnsi"/>
          <w:b/>
          <w:bCs/>
          <w:color w:val="000000" w:themeColor="text1"/>
          <w:sz w:val="24"/>
          <w:szCs w:val="24"/>
          <w:u w:val="single"/>
        </w:rPr>
        <w:t>wymaga</w:t>
      </w:r>
      <w:r w:rsidRPr="00765CE6">
        <w:rPr>
          <w:rFonts w:asciiTheme="minorHAnsi" w:hAnsiTheme="minorHAnsi" w:cstheme="minorHAnsi"/>
          <w:b/>
          <w:bCs/>
          <w:color w:val="000000" w:themeColor="text1"/>
          <w:sz w:val="24"/>
          <w:szCs w:val="24"/>
        </w:rPr>
        <w:t xml:space="preserve"> od wykonawcy złożenia wraz z ofertą</w:t>
      </w:r>
      <w:r w:rsidR="00766943" w:rsidRPr="00765CE6">
        <w:rPr>
          <w:rFonts w:asciiTheme="minorHAnsi" w:hAnsiTheme="minorHAnsi" w:cstheme="minorHAnsi"/>
          <w:b/>
          <w:bCs/>
          <w:color w:val="000000" w:themeColor="text1"/>
          <w:sz w:val="24"/>
          <w:szCs w:val="24"/>
        </w:rPr>
        <w:t xml:space="preserve"> </w:t>
      </w:r>
      <w:r w:rsidRPr="00765CE6">
        <w:rPr>
          <w:rFonts w:asciiTheme="minorHAnsi" w:hAnsiTheme="minorHAnsi" w:cstheme="minorHAnsi"/>
          <w:b/>
          <w:bCs/>
          <w:color w:val="000000" w:themeColor="text1"/>
          <w:sz w:val="24"/>
          <w:szCs w:val="24"/>
        </w:rPr>
        <w:t>przedmiotowych środków dowodowych</w:t>
      </w:r>
      <w:r w:rsidR="00C847F7" w:rsidRPr="00765CE6">
        <w:rPr>
          <w:rFonts w:asciiTheme="minorHAnsi" w:hAnsiTheme="minorHAnsi" w:cstheme="minorHAnsi"/>
          <w:b/>
          <w:bCs/>
          <w:color w:val="000000" w:themeColor="text1"/>
          <w:sz w:val="24"/>
          <w:szCs w:val="24"/>
        </w:rPr>
        <w:t>.</w:t>
      </w:r>
    </w:p>
    <w:p w14:paraId="7D9EF6F5" w14:textId="77777777" w:rsidR="008D0F19" w:rsidRPr="00765CE6" w:rsidRDefault="008D0F19">
      <w:pPr>
        <w:pStyle w:val="Kolorowalistaakcent11"/>
        <w:tabs>
          <w:tab w:val="left" w:pos="567"/>
        </w:tabs>
        <w:spacing w:before="0" w:after="0" w:line="276" w:lineRule="auto"/>
        <w:ind w:left="567"/>
        <w:rPr>
          <w:rFonts w:asciiTheme="minorHAnsi" w:hAnsiTheme="minorHAnsi" w:cstheme="minorHAnsi"/>
          <w:color w:val="000000" w:themeColor="text1"/>
          <w:sz w:val="24"/>
          <w:szCs w:val="24"/>
          <w:highlight w:val="darkCyan"/>
        </w:rPr>
      </w:pPr>
    </w:p>
    <w:p w14:paraId="6581BB00" w14:textId="4B4AD123" w:rsidR="008D0F19" w:rsidRPr="00765CE6" w:rsidRDefault="006825BA" w:rsidP="00864C88">
      <w:pPr>
        <w:pStyle w:val="Akapitzlist"/>
        <w:widowControl w:val="0"/>
        <w:numPr>
          <w:ilvl w:val="1"/>
          <w:numId w:val="42"/>
        </w:numPr>
        <w:spacing w:line="276" w:lineRule="auto"/>
        <w:outlineLvl w:val="3"/>
        <w:rPr>
          <w:rFonts w:asciiTheme="minorHAnsi" w:hAnsiTheme="minorHAnsi" w:cstheme="minorHAnsi"/>
          <w:b/>
          <w:sz w:val="24"/>
          <w:szCs w:val="24"/>
        </w:rPr>
      </w:pPr>
      <w:r w:rsidRPr="00765CE6">
        <w:rPr>
          <w:rFonts w:asciiTheme="minorHAnsi" w:hAnsiTheme="minorHAnsi" w:cstheme="minorHAnsi"/>
          <w:b/>
          <w:color w:val="000000" w:themeColor="text1"/>
          <w:sz w:val="24"/>
          <w:szCs w:val="24"/>
        </w:rPr>
        <w:t>Zamawiający</w:t>
      </w:r>
      <w:r w:rsidR="006A375D" w:rsidRPr="00765CE6">
        <w:rPr>
          <w:rFonts w:asciiTheme="minorHAnsi" w:hAnsiTheme="minorHAnsi" w:cstheme="minorHAnsi"/>
          <w:b/>
          <w:color w:val="000000" w:themeColor="text1"/>
          <w:sz w:val="24"/>
          <w:szCs w:val="24"/>
        </w:rPr>
        <w:t xml:space="preserve"> nie </w:t>
      </w:r>
      <w:r w:rsidRPr="00765CE6">
        <w:rPr>
          <w:rFonts w:asciiTheme="minorHAnsi" w:hAnsiTheme="minorHAnsi" w:cstheme="minorHAnsi"/>
          <w:b/>
          <w:color w:val="000000" w:themeColor="text1"/>
          <w:sz w:val="24"/>
          <w:szCs w:val="24"/>
        </w:rPr>
        <w:t xml:space="preserve"> dokonuje podziału zamówienia na części. Wykonawca może złożyć </w:t>
      </w:r>
      <w:r w:rsidR="006A375D" w:rsidRPr="00765CE6">
        <w:rPr>
          <w:rFonts w:asciiTheme="minorHAnsi" w:hAnsiTheme="minorHAnsi" w:cstheme="minorHAnsi"/>
          <w:b/>
          <w:color w:val="000000" w:themeColor="text1"/>
          <w:sz w:val="24"/>
          <w:szCs w:val="24"/>
        </w:rPr>
        <w:t xml:space="preserve"> jedn</w:t>
      </w:r>
      <w:r w:rsidR="000174D4" w:rsidRPr="00765CE6">
        <w:rPr>
          <w:rFonts w:asciiTheme="minorHAnsi" w:hAnsiTheme="minorHAnsi" w:cstheme="minorHAnsi"/>
          <w:b/>
          <w:color w:val="000000" w:themeColor="text1"/>
          <w:sz w:val="24"/>
          <w:szCs w:val="24"/>
        </w:rPr>
        <w:t>ą</w:t>
      </w:r>
      <w:r w:rsidR="006A375D" w:rsidRPr="00765CE6">
        <w:rPr>
          <w:rFonts w:asciiTheme="minorHAnsi" w:hAnsiTheme="minorHAnsi" w:cstheme="minorHAnsi"/>
          <w:b/>
          <w:color w:val="000000" w:themeColor="text1"/>
          <w:sz w:val="24"/>
          <w:szCs w:val="24"/>
        </w:rPr>
        <w:t xml:space="preserve"> ofertę w niniejszym postepowaniu.</w:t>
      </w:r>
    </w:p>
    <w:p w14:paraId="3D8132C7" w14:textId="1339246B" w:rsidR="006A375D" w:rsidRPr="00765CE6" w:rsidRDefault="006A375D" w:rsidP="006A375D">
      <w:pPr>
        <w:shd w:val="clear" w:color="auto" w:fill="FFFFFF"/>
        <w:spacing w:line="276" w:lineRule="auto"/>
        <w:jc w:val="both"/>
        <w:rPr>
          <w:rFonts w:asciiTheme="minorHAnsi" w:hAnsiTheme="minorHAnsi" w:cstheme="minorHAnsi"/>
          <w:color w:val="000000"/>
        </w:rPr>
      </w:pPr>
      <w:r w:rsidRPr="00765CE6">
        <w:rPr>
          <w:rFonts w:asciiTheme="minorHAnsi" w:hAnsiTheme="minorHAnsi" w:cstheme="minorHAnsi"/>
          <w:color w:val="222222"/>
        </w:rPr>
        <w:t>Wartość zamówienia jest niższa od tzw. progów unijnych które zobowiązują do implementacji dyrektyw UE. Dyrektywa 2014/24/UE w treści motywu 78 wskazuje, że aby zwiększyć konkurencję, </w:t>
      </w:r>
      <w:r w:rsidRPr="00765CE6">
        <w:rPr>
          <w:rFonts w:asciiTheme="minorHAnsi" w:hAnsiTheme="minorHAnsi" w:cstheme="minorHAnsi"/>
          <w:bCs/>
          <w:color w:val="222222"/>
        </w:rPr>
        <w:t>instytucje zamawiające należy w szczególności zachęcać do dzielenia</w:t>
      </w:r>
      <w:r w:rsidRPr="00765CE6">
        <w:rPr>
          <w:rFonts w:asciiTheme="minorHAnsi" w:hAnsiTheme="minorHAnsi" w:cstheme="minorHAnsi"/>
          <w:b/>
          <w:bCs/>
          <w:color w:val="222222"/>
        </w:rPr>
        <w:t xml:space="preserve"> </w:t>
      </w:r>
      <w:r w:rsidRPr="00765CE6">
        <w:rPr>
          <w:rFonts w:asciiTheme="minorHAnsi" w:hAnsiTheme="minorHAnsi" w:cstheme="minorHAnsi"/>
          <w:color w:val="222222"/>
        </w:rPr>
        <w:t>dużych zamówień</w:t>
      </w:r>
      <w:r w:rsidR="002B206F" w:rsidRPr="00765CE6">
        <w:rPr>
          <w:rFonts w:asciiTheme="minorHAnsi" w:hAnsiTheme="minorHAnsi" w:cstheme="minorHAnsi"/>
          <w:b/>
          <w:bCs/>
          <w:color w:val="222222"/>
        </w:rPr>
        <w:t xml:space="preserve"> </w:t>
      </w:r>
      <w:r w:rsidRPr="00765CE6">
        <w:rPr>
          <w:rFonts w:asciiTheme="minorHAnsi" w:hAnsiTheme="minorHAnsi" w:cstheme="minorHAnsi"/>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765CE6">
        <w:rPr>
          <w:rFonts w:asciiTheme="minorHAnsi" w:hAnsiTheme="minorHAnsi" w:cstheme="minorHAnsi"/>
          <w:color w:val="000000"/>
        </w:rPr>
        <w:t xml:space="preserve">Zamówienie nie zostało podzielone na części z następujących względów: </w:t>
      </w:r>
    </w:p>
    <w:p w14:paraId="2085C833" w14:textId="05B90C37"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Przedmiotem zamówienia jest </w:t>
      </w:r>
      <w:r w:rsidR="00950025">
        <w:rPr>
          <w:rFonts w:asciiTheme="minorHAnsi" w:hAnsiTheme="minorHAnsi" w:cstheme="minorHAnsi"/>
          <w:color w:val="000000"/>
          <w:sz w:val="24"/>
          <w:szCs w:val="24"/>
        </w:rPr>
        <w:t xml:space="preserve">  konserwacja i restauracja 4 kapliczek przydrożnych </w:t>
      </w:r>
      <w:r w:rsidR="00B9598E">
        <w:rPr>
          <w:rFonts w:asciiTheme="minorHAnsi" w:hAnsiTheme="minorHAnsi" w:cstheme="minorHAnsi"/>
          <w:color w:val="000000"/>
          <w:sz w:val="24"/>
          <w:szCs w:val="24"/>
        </w:rPr>
        <w:t xml:space="preserve">na terenie Gminy Radzyń Podlaski w ramach środków uzyskanych z funduszu Polski ład: Program Inwestycji Strategicznych. </w:t>
      </w:r>
      <w:r w:rsidRPr="00765CE6">
        <w:rPr>
          <w:rFonts w:asciiTheme="minorHAnsi" w:hAnsiTheme="minorHAnsi" w:cstheme="minorHAnsi"/>
          <w:color w:val="000000"/>
          <w:sz w:val="24"/>
          <w:szCs w:val="24"/>
        </w:rPr>
        <w:t>Rozdzielenie robót</w:t>
      </w:r>
      <w:r w:rsidR="00E713B7">
        <w:rPr>
          <w:rFonts w:asciiTheme="minorHAnsi" w:hAnsiTheme="minorHAnsi" w:cstheme="minorHAnsi"/>
          <w:color w:val="000000"/>
          <w:sz w:val="24"/>
          <w:szCs w:val="24"/>
        </w:rPr>
        <w:t xml:space="preserve"> (podział zamówienia </w:t>
      </w:r>
      <w:r w:rsidR="00B9598E" w:rsidRPr="00AF0522">
        <w:rPr>
          <w:rFonts w:asciiTheme="minorHAnsi" w:hAnsiTheme="minorHAnsi" w:cstheme="minorHAnsi"/>
          <w:color w:val="000000"/>
          <w:sz w:val="24"/>
          <w:szCs w:val="24"/>
        </w:rPr>
        <w:t xml:space="preserve">na </w:t>
      </w:r>
      <w:r w:rsidR="00950025">
        <w:rPr>
          <w:rFonts w:asciiTheme="minorHAnsi" w:hAnsiTheme="minorHAnsi" w:cstheme="minorHAnsi"/>
          <w:color w:val="000000"/>
          <w:sz w:val="24"/>
          <w:szCs w:val="24"/>
        </w:rPr>
        <w:t>4</w:t>
      </w:r>
      <w:r w:rsidR="00B9598E" w:rsidRPr="00AF0522">
        <w:rPr>
          <w:rFonts w:asciiTheme="minorHAnsi" w:hAnsiTheme="minorHAnsi" w:cstheme="minorHAnsi"/>
          <w:color w:val="000000"/>
          <w:sz w:val="24"/>
          <w:szCs w:val="24"/>
        </w:rPr>
        <w:t xml:space="preserve"> czę</w:t>
      </w:r>
      <w:r w:rsidR="00E713B7" w:rsidRPr="00AF0522">
        <w:rPr>
          <w:rFonts w:asciiTheme="minorHAnsi" w:hAnsiTheme="minorHAnsi" w:cstheme="minorHAnsi"/>
          <w:color w:val="000000"/>
          <w:sz w:val="24"/>
          <w:szCs w:val="24"/>
        </w:rPr>
        <w:t>ś</w:t>
      </w:r>
      <w:r w:rsidR="00B9598E" w:rsidRPr="00AF0522">
        <w:rPr>
          <w:rFonts w:asciiTheme="minorHAnsi" w:hAnsiTheme="minorHAnsi" w:cstheme="minorHAnsi"/>
          <w:color w:val="000000"/>
          <w:sz w:val="24"/>
          <w:szCs w:val="24"/>
        </w:rPr>
        <w:t>ci)</w:t>
      </w:r>
      <w:r w:rsidRPr="00765CE6">
        <w:rPr>
          <w:rFonts w:asciiTheme="minorHAnsi" w:hAnsiTheme="minorHAnsi" w:cstheme="minorHAnsi"/>
          <w:color w:val="000000"/>
          <w:sz w:val="24"/>
          <w:szCs w:val="24"/>
        </w:rPr>
        <w:t xml:space="preserve"> groziłby niedającymi się wyeliminować problemami organizacyjnymi </w:t>
      </w:r>
      <w:r w:rsidRPr="00765CE6">
        <w:rPr>
          <w:rFonts w:asciiTheme="minorHAnsi" w:hAnsiTheme="minorHAnsi" w:cstheme="minorHAnsi"/>
          <w:color w:val="000000"/>
          <w:sz w:val="24"/>
          <w:szCs w:val="24"/>
        </w:rPr>
        <w:lastRenderedPageBreak/>
        <w:t>związanymi z odpowiedzialnością za poszczególne elementy robót wykonywanych przez różnych wykonawców</w:t>
      </w:r>
      <w:r w:rsidR="00B9598E">
        <w:rPr>
          <w:rFonts w:asciiTheme="minorHAnsi" w:hAnsiTheme="minorHAnsi" w:cstheme="minorHAnsi"/>
          <w:color w:val="000000"/>
          <w:sz w:val="24"/>
          <w:szCs w:val="24"/>
        </w:rPr>
        <w:t>, które składają się na jedno zadanie.</w:t>
      </w:r>
      <w:r w:rsidR="006D3161" w:rsidRPr="00765CE6">
        <w:rPr>
          <w:rFonts w:asciiTheme="minorHAnsi" w:hAnsiTheme="minorHAnsi" w:cstheme="minorHAnsi"/>
          <w:color w:val="000000"/>
          <w:sz w:val="24"/>
          <w:szCs w:val="24"/>
        </w:rPr>
        <w:t xml:space="preserve"> </w:t>
      </w:r>
    </w:p>
    <w:p w14:paraId="38A8B48D" w14:textId="77777777"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55594DA0" w14:textId="7149CCBC"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Każdy z wykonawców w cenę wliczyłby odrębne koszty polisy OC, co zwiększyłoby poziom wydatków zamawiającego.</w:t>
      </w:r>
    </w:p>
    <w:p w14:paraId="5E03C89E" w14:textId="536C9EF0" w:rsidR="006A375D" w:rsidRPr="00765CE6" w:rsidRDefault="006A375D" w:rsidP="00864C88">
      <w:pPr>
        <w:pStyle w:val="Akapitzlist"/>
        <w:numPr>
          <w:ilvl w:val="2"/>
          <w:numId w:val="38"/>
        </w:numPr>
        <w:spacing w:line="276" w:lineRule="auto"/>
        <w:ind w:left="993" w:hanging="426"/>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Podział zamówienia powodowałby ryzyko, w którym unieważnienie jednej z części postępowania zagroziłoby terminowemu rozliczeniu </w:t>
      </w:r>
      <w:r w:rsidR="00373FB2" w:rsidRPr="00765CE6">
        <w:rPr>
          <w:rFonts w:asciiTheme="minorHAnsi" w:hAnsiTheme="minorHAnsi" w:cstheme="minorHAnsi"/>
          <w:color w:val="000000"/>
          <w:sz w:val="24"/>
          <w:szCs w:val="24"/>
        </w:rPr>
        <w:t xml:space="preserve"> wniosku w ramach </w:t>
      </w:r>
      <w:r w:rsidR="00B9598E">
        <w:rPr>
          <w:rFonts w:asciiTheme="minorHAnsi" w:hAnsiTheme="minorHAnsi" w:cstheme="minorHAnsi"/>
          <w:color w:val="000000"/>
          <w:sz w:val="24"/>
          <w:szCs w:val="24"/>
        </w:rPr>
        <w:t xml:space="preserve"> Rządowego Funduszu POLSKI ŁAD</w:t>
      </w:r>
      <w:r w:rsidRPr="00765CE6">
        <w:rPr>
          <w:rFonts w:asciiTheme="minorHAnsi" w:hAnsiTheme="minorHAnsi" w:cstheme="minorHAnsi"/>
          <w:color w:val="000000"/>
          <w:sz w:val="24"/>
          <w:szCs w:val="24"/>
        </w:rPr>
        <w:t>- brak osiągniecia efektu rzeczowego, nie zapewniłaby osiągnięcia wskaźników projektu.</w:t>
      </w:r>
      <w:r w:rsidR="002B206F" w:rsidRPr="00765CE6">
        <w:rPr>
          <w:rFonts w:asciiTheme="minorHAnsi" w:hAnsiTheme="minorHAnsi" w:cstheme="minorHAnsi"/>
          <w:color w:val="000000"/>
          <w:sz w:val="24"/>
          <w:szCs w:val="24"/>
        </w:rPr>
        <w:t xml:space="preserve"> Niniejszy przedmiot zamówienia  stanowi całoś</w:t>
      </w:r>
      <w:r w:rsidR="006D3161" w:rsidRPr="00765CE6">
        <w:rPr>
          <w:rFonts w:asciiTheme="minorHAnsi" w:hAnsiTheme="minorHAnsi" w:cstheme="minorHAnsi"/>
          <w:color w:val="000000"/>
          <w:sz w:val="24"/>
          <w:szCs w:val="24"/>
        </w:rPr>
        <w:t>ć</w:t>
      </w:r>
      <w:r w:rsidR="002B206F" w:rsidRPr="00765CE6">
        <w:rPr>
          <w:rFonts w:asciiTheme="minorHAnsi" w:hAnsiTheme="minorHAnsi" w:cstheme="minorHAnsi"/>
          <w:color w:val="000000"/>
          <w:sz w:val="24"/>
          <w:szCs w:val="24"/>
        </w:rPr>
        <w:t xml:space="preserve"> robót do wykonania</w:t>
      </w:r>
      <w:r w:rsidR="00DA7305" w:rsidRPr="00765CE6">
        <w:rPr>
          <w:rFonts w:asciiTheme="minorHAnsi" w:hAnsiTheme="minorHAnsi" w:cstheme="minorHAnsi"/>
          <w:color w:val="000000"/>
          <w:sz w:val="24"/>
          <w:szCs w:val="24"/>
        </w:rPr>
        <w:t>.</w:t>
      </w:r>
      <w:r w:rsidR="00CE248F" w:rsidRPr="00765CE6">
        <w:rPr>
          <w:rFonts w:asciiTheme="minorHAnsi" w:hAnsiTheme="minorHAnsi" w:cstheme="minorHAnsi"/>
          <w:color w:val="000000"/>
          <w:sz w:val="24"/>
          <w:szCs w:val="24"/>
        </w:rPr>
        <w:t xml:space="preserve"> </w:t>
      </w:r>
    </w:p>
    <w:p w14:paraId="5948ABA0" w14:textId="6FA64C4F" w:rsidR="008D0F19" w:rsidRPr="00765CE6" w:rsidRDefault="006A375D" w:rsidP="00AD6D12">
      <w:pPr>
        <w:spacing w:line="276" w:lineRule="auto"/>
        <w:ind w:left="567"/>
        <w:jc w:val="both"/>
        <w:rPr>
          <w:rFonts w:asciiTheme="minorHAnsi" w:hAnsiTheme="minorHAnsi" w:cstheme="minorHAnsi"/>
          <w:color w:val="222222"/>
        </w:rPr>
      </w:pPr>
      <w:r w:rsidRPr="00765CE6">
        <w:rPr>
          <w:rFonts w:asciiTheme="minorHAnsi" w:hAnsiTheme="minorHAnsi" w:cstheme="minorHAnsi"/>
          <w:color w:val="000000"/>
        </w:rPr>
        <w:t xml:space="preserve">Reasumując, zamawiający nie dokonał podziału zamówienia na części ze względu na to, że podział taki </w:t>
      </w:r>
      <w:r w:rsidRPr="00765CE6">
        <w:rPr>
          <w:rFonts w:asciiTheme="minorHAnsi" w:hAnsiTheme="minorHAnsi" w:cstheme="min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765CE6">
        <w:rPr>
          <w:rFonts w:asciiTheme="minorHAnsi" w:hAnsiTheme="minorHAnsi" w:cstheme="minorHAnsi"/>
          <w:color w:val="111111"/>
        </w:rPr>
        <w:t xml:space="preserve"> było zatem względami technicznymi, organizacyjnym oraz charakterem przedmiotu zamówienia. Zastosowany ewentualnie podział zamówienia na części nie zwiększyłby konkurencyjności </w:t>
      </w:r>
      <w:r w:rsidRPr="00765CE6">
        <w:rPr>
          <w:rFonts w:asciiTheme="minorHAnsi" w:hAnsiTheme="minorHAnsi" w:cstheme="minorHAnsi"/>
          <w:color w:val="2C2B2B"/>
        </w:rPr>
        <w:t xml:space="preserve">w sektorze małych i średnich przedsiębiorstw – zakres zamówienia jest zakresem typowym, umożliwiającym złożenie oferty wykonawcom z grupy małych lub średnich przedsiębiorstw. </w:t>
      </w:r>
      <w:r w:rsidRPr="00765CE6">
        <w:rPr>
          <w:rFonts w:asciiTheme="minorHAnsi" w:hAnsiTheme="minorHAnsi" w:cstheme="minorHAnsi"/>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3ECFE6D" w14:textId="77777777" w:rsidR="008D0F19" w:rsidRPr="00765CE6" w:rsidRDefault="008D0F19">
      <w:pPr>
        <w:shd w:val="clear" w:color="auto" w:fill="FFFFFF"/>
        <w:spacing w:line="276" w:lineRule="auto"/>
        <w:jc w:val="both"/>
        <w:rPr>
          <w:rFonts w:asciiTheme="minorHAnsi" w:hAnsiTheme="minorHAnsi" w:cstheme="minorHAnsi"/>
          <w:color w:val="222222"/>
        </w:rPr>
      </w:pPr>
    </w:p>
    <w:tbl>
      <w:tblPr>
        <w:tblW w:w="9068" w:type="dxa"/>
        <w:jc w:val="center"/>
        <w:tblLook w:val="00A0" w:firstRow="1" w:lastRow="0" w:firstColumn="1" w:lastColumn="0" w:noHBand="0" w:noVBand="0"/>
      </w:tblPr>
      <w:tblGrid>
        <w:gridCol w:w="9068"/>
      </w:tblGrid>
      <w:tr w:rsidR="008D0F19" w:rsidRPr="00765CE6"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5</w:t>
            </w:r>
          </w:p>
          <w:p w14:paraId="2B9DF51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TERMIN WYKONANIA ZAMÓWIENIA</w:t>
            </w:r>
          </w:p>
        </w:tc>
      </w:tr>
    </w:tbl>
    <w:p w14:paraId="7308C2CE" w14:textId="77777777" w:rsidR="008D0F19" w:rsidRPr="00765CE6" w:rsidRDefault="008D0F19">
      <w:pPr>
        <w:pStyle w:val="Akapitzlist"/>
        <w:widowControl w:val="0"/>
        <w:spacing w:line="276" w:lineRule="auto"/>
        <w:ind w:left="567"/>
        <w:outlineLvl w:val="3"/>
        <w:rPr>
          <w:rFonts w:asciiTheme="minorHAnsi" w:hAnsiTheme="minorHAnsi" w:cstheme="minorHAnsi"/>
          <w:bCs/>
          <w:sz w:val="24"/>
          <w:szCs w:val="24"/>
        </w:rPr>
      </w:pPr>
    </w:p>
    <w:p w14:paraId="3226445C" w14:textId="02BA759B" w:rsidR="008D0F19" w:rsidRPr="00765CE6" w:rsidRDefault="006825BA">
      <w:pPr>
        <w:keepNext/>
        <w:tabs>
          <w:tab w:val="left" w:pos="360"/>
        </w:tabs>
        <w:spacing w:line="360" w:lineRule="auto"/>
        <w:jc w:val="both"/>
        <w:rPr>
          <w:rFonts w:asciiTheme="minorHAnsi" w:hAnsiTheme="minorHAnsi" w:cstheme="minorHAnsi"/>
          <w:b/>
          <w:bCs/>
          <w:color w:val="000000"/>
        </w:rPr>
      </w:pPr>
      <w:r w:rsidRPr="00765CE6">
        <w:rPr>
          <w:rFonts w:asciiTheme="minorHAnsi" w:hAnsiTheme="minorHAnsi" w:cstheme="minorHAnsi"/>
          <w:bCs/>
          <w:color w:val="000000" w:themeColor="text1"/>
        </w:rPr>
        <w:t>Wykonawca</w:t>
      </w:r>
      <w:r w:rsidRPr="00765CE6">
        <w:rPr>
          <w:rFonts w:asciiTheme="minorHAnsi" w:hAnsiTheme="minorHAnsi" w:cstheme="minorHAnsi"/>
          <w:bCs/>
        </w:rPr>
        <w:t xml:space="preserve"> jest zobowiązany wykonać zamówienie:</w:t>
      </w:r>
      <w:r w:rsidR="00DB6087" w:rsidRPr="00765CE6">
        <w:rPr>
          <w:rFonts w:asciiTheme="minorHAnsi" w:hAnsiTheme="minorHAnsi" w:cstheme="minorHAnsi"/>
          <w:bCs/>
        </w:rPr>
        <w:t xml:space="preserve"> </w:t>
      </w:r>
      <w:r w:rsidR="00CE248F" w:rsidRPr="00765CE6">
        <w:rPr>
          <w:rFonts w:asciiTheme="minorHAnsi" w:hAnsiTheme="minorHAnsi" w:cstheme="minorHAnsi"/>
          <w:b/>
          <w:bCs/>
          <w:color w:val="000000"/>
        </w:rPr>
        <w:t xml:space="preserve">w ciągu </w:t>
      </w:r>
      <w:r w:rsidR="00B9598E">
        <w:rPr>
          <w:rFonts w:asciiTheme="minorHAnsi" w:hAnsiTheme="minorHAnsi" w:cstheme="minorHAnsi"/>
          <w:b/>
          <w:bCs/>
          <w:color w:val="000000"/>
        </w:rPr>
        <w:t>11</w:t>
      </w:r>
      <w:r w:rsidR="00CE248F" w:rsidRPr="00765CE6">
        <w:rPr>
          <w:rFonts w:asciiTheme="minorHAnsi" w:hAnsiTheme="minorHAnsi" w:cstheme="minorHAnsi"/>
          <w:b/>
          <w:bCs/>
          <w:color w:val="000000"/>
        </w:rPr>
        <w:t xml:space="preserve"> miesięcy od dnia podpisania umowy.</w:t>
      </w:r>
      <w:r w:rsidR="00DB6087" w:rsidRPr="00765CE6">
        <w:rPr>
          <w:rFonts w:asciiTheme="minorHAnsi" w:hAnsiTheme="minorHAnsi" w:cstheme="minorHAnsi"/>
          <w:b/>
          <w:bCs/>
          <w:color w:val="000000"/>
        </w:rPr>
        <w:t xml:space="preserve"> </w:t>
      </w:r>
    </w:p>
    <w:p w14:paraId="01194A14" w14:textId="77777777" w:rsidR="008D0F19" w:rsidRPr="00765CE6" w:rsidRDefault="008D0F19">
      <w:pPr>
        <w:widowControl w:val="0"/>
        <w:spacing w:line="276" w:lineRule="auto"/>
        <w:jc w:val="both"/>
        <w:outlineLvl w:val="3"/>
        <w:rPr>
          <w:rFonts w:asciiTheme="minorHAnsi" w:hAnsiTheme="minorHAnsi" w:cstheme="minorHAnsi"/>
          <w:bCs/>
        </w:rPr>
      </w:pPr>
    </w:p>
    <w:tbl>
      <w:tblPr>
        <w:tblW w:w="9068" w:type="dxa"/>
        <w:jc w:val="center"/>
        <w:tblLook w:val="00A0" w:firstRow="1" w:lastRow="0" w:firstColumn="1" w:lastColumn="0" w:noHBand="0" w:noVBand="0"/>
      </w:tblPr>
      <w:tblGrid>
        <w:gridCol w:w="9068"/>
      </w:tblGrid>
      <w:tr w:rsidR="008D0F19" w:rsidRPr="00765CE6"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6</w:t>
            </w:r>
          </w:p>
          <w:p w14:paraId="01BABAB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color w:val="000000"/>
              </w:rPr>
              <w:t>INFORMACJE O WARUNKACH UDZIAŁU W POSTĘPOWANIU</w:t>
            </w:r>
          </w:p>
        </w:tc>
      </w:tr>
    </w:tbl>
    <w:p w14:paraId="7D243CAA"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23852D8"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75CF29DE" w14:textId="36C6AF9B" w:rsidR="008D0F19" w:rsidRPr="00765CE6" w:rsidRDefault="006825BA">
      <w:pPr>
        <w:pStyle w:val="Kolorowalistaakcent11"/>
        <w:numPr>
          <w:ilvl w:val="1"/>
          <w:numId w:val="5"/>
        </w:numPr>
        <w:spacing w:before="0" w:after="0" w:line="276" w:lineRule="auto"/>
        <w:ind w:left="567" w:hanging="567"/>
        <w:rPr>
          <w:rFonts w:asciiTheme="minorHAnsi" w:hAnsiTheme="minorHAnsi" w:cstheme="minorHAnsi"/>
          <w:bCs/>
          <w:sz w:val="24"/>
          <w:szCs w:val="24"/>
        </w:rPr>
      </w:pPr>
      <w:r w:rsidRPr="00765CE6">
        <w:rPr>
          <w:rFonts w:asciiTheme="minorHAnsi" w:hAnsiTheme="minorHAnsi" w:cstheme="minorHAnsi"/>
          <w:bCs/>
          <w:sz w:val="24"/>
          <w:szCs w:val="24"/>
        </w:rPr>
        <w:t>O udzielenie zamówienia mogą ubiegać się Wykonawcy, którzy spełniają warunki udziału w postępowaniu dotyczące:</w:t>
      </w:r>
    </w:p>
    <w:p w14:paraId="27861E2A" w14:textId="77777777" w:rsidR="008D0F19" w:rsidRPr="00765CE6" w:rsidRDefault="008D0F19">
      <w:pPr>
        <w:pStyle w:val="Kolorowalistaakcent11"/>
        <w:spacing w:before="0" w:after="0" w:line="276" w:lineRule="auto"/>
        <w:ind w:left="567"/>
        <w:rPr>
          <w:rFonts w:asciiTheme="minorHAnsi" w:hAnsiTheme="minorHAnsi" w:cstheme="minorHAnsi"/>
          <w:bCs/>
          <w:sz w:val="24"/>
          <w:szCs w:val="24"/>
        </w:rPr>
      </w:pPr>
    </w:p>
    <w:p w14:paraId="5F3FF61E"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color w:val="000000" w:themeColor="text1"/>
          <w:sz w:val="24"/>
          <w:szCs w:val="24"/>
        </w:rPr>
      </w:pPr>
      <w:r w:rsidRPr="00765CE6">
        <w:rPr>
          <w:rFonts w:asciiTheme="minorHAnsi" w:hAnsiTheme="minorHAnsi" w:cstheme="minorHAnsi"/>
          <w:b/>
          <w:sz w:val="24"/>
          <w:szCs w:val="24"/>
        </w:rPr>
        <w:t>zdolności do występowania w obrocie gospodarczym;</w:t>
      </w:r>
    </w:p>
    <w:p w14:paraId="33D1B3F7" w14:textId="77777777" w:rsidR="008D0F19" w:rsidRPr="00765CE6" w:rsidRDefault="006825BA">
      <w:pPr>
        <w:spacing w:line="276" w:lineRule="auto"/>
        <w:ind w:left="1276"/>
        <w:jc w:val="both"/>
        <w:rPr>
          <w:rFonts w:asciiTheme="minorHAnsi" w:hAnsiTheme="minorHAnsi" w:cstheme="minorHAnsi"/>
          <w:i/>
        </w:rPr>
      </w:pPr>
      <w:r w:rsidRPr="00765CE6">
        <w:rPr>
          <w:rFonts w:asciiTheme="minorHAnsi" w:hAnsiTheme="minorHAnsi" w:cstheme="minorHAnsi"/>
          <w:i/>
        </w:rPr>
        <w:t>Zamawiający nie określa warunku w ww. zakresie.</w:t>
      </w:r>
    </w:p>
    <w:p w14:paraId="0EF1E71F"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sz w:val="24"/>
          <w:szCs w:val="24"/>
        </w:rPr>
      </w:pPr>
      <w:r w:rsidRPr="00765CE6">
        <w:rPr>
          <w:rFonts w:asciiTheme="minorHAnsi" w:hAnsiTheme="minorHAnsi" w:cstheme="minorHAnsi"/>
          <w:b/>
          <w:sz w:val="24"/>
          <w:szCs w:val="24"/>
        </w:rPr>
        <w:t>uprawnień do prowadzenia określonej działalności gospodarczej lub zawodowej, o ile wynika to z odrębnych przepisów;</w:t>
      </w:r>
    </w:p>
    <w:p w14:paraId="713C4250" w14:textId="77777777" w:rsidR="008D0F19" w:rsidRPr="00765CE6" w:rsidRDefault="006825BA">
      <w:pPr>
        <w:spacing w:line="276" w:lineRule="auto"/>
        <w:ind w:left="1276"/>
        <w:jc w:val="both"/>
        <w:rPr>
          <w:rFonts w:asciiTheme="minorHAnsi" w:hAnsiTheme="minorHAnsi" w:cstheme="minorHAnsi"/>
          <w:i/>
        </w:rPr>
      </w:pPr>
      <w:r w:rsidRPr="00765CE6">
        <w:rPr>
          <w:rFonts w:asciiTheme="minorHAnsi" w:hAnsiTheme="minorHAnsi" w:cstheme="minorHAnsi"/>
          <w:i/>
        </w:rPr>
        <w:t>Zamawiający nie określa warunku w ww. zakresie.</w:t>
      </w:r>
    </w:p>
    <w:p w14:paraId="2FC8DDCA" w14:textId="77777777" w:rsidR="008D0F19" w:rsidRPr="00765CE6" w:rsidRDefault="006825BA" w:rsidP="00864C88">
      <w:pPr>
        <w:pStyle w:val="Akapitzlist"/>
        <w:numPr>
          <w:ilvl w:val="2"/>
          <w:numId w:val="21"/>
        </w:numPr>
        <w:spacing w:before="0" w:after="0" w:line="276" w:lineRule="auto"/>
        <w:ind w:left="1276" w:hanging="709"/>
        <w:rPr>
          <w:rFonts w:asciiTheme="minorHAnsi" w:hAnsiTheme="minorHAnsi" w:cstheme="minorHAnsi"/>
          <w:b/>
          <w:sz w:val="24"/>
          <w:szCs w:val="24"/>
        </w:rPr>
      </w:pPr>
      <w:r w:rsidRPr="00765CE6">
        <w:rPr>
          <w:rFonts w:asciiTheme="minorHAnsi" w:hAnsiTheme="minorHAnsi" w:cstheme="minorHAnsi"/>
          <w:b/>
          <w:sz w:val="24"/>
          <w:szCs w:val="24"/>
        </w:rPr>
        <w:t>uprawnień sytuacji ekonomicznej lub finansowej;</w:t>
      </w:r>
    </w:p>
    <w:p w14:paraId="47F1696C" w14:textId="77777777" w:rsidR="008D0F19" w:rsidRPr="00765CE6" w:rsidRDefault="006825BA">
      <w:pPr>
        <w:spacing w:line="276" w:lineRule="auto"/>
        <w:ind w:left="567" w:firstLine="709"/>
        <w:rPr>
          <w:rFonts w:asciiTheme="minorHAnsi" w:hAnsiTheme="minorHAnsi" w:cstheme="minorHAnsi"/>
          <w:bCs/>
          <w:i/>
        </w:rPr>
      </w:pPr>
      <w:r w:rsidRPr="00765CE6">
        <w:rPr>
          <w:rFonts w:asciiTheme="minorHAnsi" w:hAnsiTheme="minorHAnsi" w:cstheme="minorHAnsi"/>
          <w:i/>
        </w:rPr>
        <w:t>Zamawiający nie określa warunku w ww. zakresie</w:t>
      </w:r>
    </w:p>
    <w:p w14:paraId="13662250" w14:textId="77777777" w:rsidR="008D0F19" w:rsidRPr="00765CE6" w:rsidRDefault="006825BA">
      <w:pPr>
        <w:pStyle w:val="Kolorowalistaakcent11"/>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 xml:space="preserve">          6.1.4  zdolności technicznej lub zawodowej w zakresie:</w:t>
      </w:r>
    </w:p>
    <w:p w14:paraId="503F14E1" w14:textId="77777777" w:rsidR="008D0F19" w:rsidRPr="00765CE6" w:rsidRDefault="008D0F19">
      <w:pPr>
        <w:pStyle w:val="Kolorowalistaakcent11"/>
        <w:spacing w:before="0" w:after="0" w:line="276" w:lineRule="auto"/>
        <w:rPr>
          <w:rFonts w:asciiTheme="minorHAnsi" w:hAnsiTheme="minorHAnsi" w:cstheme="minorHAnsi"/>
          <w:b/>
          <w:sz w:val="24"/>
          <w:szCs w:val="24"/>
        </w:rPr>
      </w:pPr>
    </w:p>
    <w:p w14:paraId="15F4BA39" w14:textId="77777777" w:rsidR="008D0F19" w:rsidRPr="00765CE6" w:rsidRDefault="008D0F19">
      <w:pPr>
        <w:pStyle w:val="Akapitzlist"/>
        <w:ind w:left="0"/>
        <w:rPr>
          <w:rFonts w:asciiTheme="minorHAnsi" w:hAnsiTheme="minorHAnsi" w:cstheme="minorHAnsi"/>
          <w:sz w:val="24"/>
          <w:szCs w:val="24"/>
        </w:rPr>
      </w:pPr>
    </w:p>
    <w:p w14:paraId="4B06FAC5" w14:textId="6B7DDE88" w:rsidR="008D0F19" w:rsidRPr="00765CE6" w:rsidRDefault="006825BA">
      <w:pPr>
        <w:pStyle w:val="Akapitzlist"/>
        <w:ind w:left="0"/>
        <w:rPr>
          <w:rFonts w:asciiTheme="minorHAnsi" w:hAnsiTheme="minorHAnsi" w:cstheme="minorHAnsi"/>
          <w:color w:val="000000" w:themeColor="text1"/>
          <w:sz w:val="24"/>
          <w:szCs w:val="24"/>
        </w:rPr>
      </w:pPr>
      <w:r w:rsidRPr="00AF0522">
        <w:rPr>
          <w:rFonts w:asciiTheme="minorHAnsi" w:hAnsiTheme="minorHAnsi" w:cstheme="minorHAnsi"/>
          <w:sz w:val="24"/>
          <w:szCs w:val="24"/>
        </w:rPr>
        <w:t>-</w:t>
      </w:r>
      <w:r w:rsidRPr="00AF0522">
        <w:rPr>
          <w:rFonts w:asciiTheme="minorHAnsi" w:hAnsiTheme="minorHAnsi" w:cstheme="minorHAnsi"/>
          <w:b/>
          <w:bCs/>
          <w:sz w:val="24"/>
          <w:szCs w:val="24"/>
        </w:rPr>
        <w:t xml:space="preserve">wykazu </w:t>
      </w:r>
      <w:r w:rsidR="00203EE1" w:rsidRPr="00AF0522">
        <w:rPr>
          <w:rFonts w:asciiTheme="minorHAnsi" w:hAnsiTheme="minorHAnsi" w:cstheme="minorHAnsi"/>
          <w:b/>
          <w:bCs/>
          <w:sz w:val="24"/>
          <w:szCs w:val="24"/>
        </w:rPr>
        <w:t xml:space="preserve">robót </w:t>
      </w:r>
      <w:r w:rsidR="00203EE1" w:rsidRPr="00AF0522">
        <w:rPr>
          <w:rFonts w:asciiTheme="minorHAnsi" w:hAnsiTheme="minorHAnsi" w:cstheme="minorHAnsi"/>
          <w:b/>
          <w:bCs/>
          <w:color w:val="000000" w:themeColor="text1"/>
          <w:sz w:val="24"/>
          <w:szCs w:val="24"/>
        </w:rPr>
        <w:t>budowlanych</w:t>
      </w:r>
      <w:r w:rsidR="0073221A" w:rsidRPr="00AF0522">
        <w:rPr>
          <w:rFonts w:asciiTheme="minorHAnsi" w:hAnsiTheme="minorHAnsi" w:cstheme="minorHAnsi"/>
          <w:color w:val="000000" w:themeColor="text1"/>
          <w:sz w:val="24"/>
          <w:szCs w:val="24"/>
        </w:rPr>
        <w:t>:</w:t>
      </w:r>
      <w:r w:rsidR="006B0362">
        <w:rPr>
          <w:rFonts w:asciiTheme="minorHAnsi" w:hAnsiTheme="minorHAnsi" w:cstheme="minorHAnsi"/>
          <w:color w:val="000000" w:themeColor="text1"/>
          <w:sz w:val="24"/>
          <w:szCs w:val="24"/>
        </w:rPr>
        <w:t xml:space="preserve"> </w:t>
      </w:r>
      <w:r w:rsidRPr="00AF0522">
        <w:rPr>
          <w:rFonts w:asciiTheme="minorHAnsi" w:hAnsiTheme="minorHAnsi" w:cstheme="minorHAnsi"/>
          <w:color w:val="000000" w:themeColor="text1"/>
          <w:sz w:val="24"/>
          <w:szCs w:val="24"/>
        </w:rPr>
        <w:t>wykonanych</w:t>
      </w:r>
      <w:r w:rsidR="00284CBF" w:rsidRPr="00AF0522">
        <w:rPr>
          <w:rFonts w:asciiTheme="minorHAnsi" w:hAnsiTheme="minorHAnsi" w:cstheme="minorHAnsi"/>
          <w:color w:val="000000" w:themeColor="text1"/>
          <w:sz w:val="24"/>
          <w:szCs w:val="24"/>
        </w:rPr>
        <w:t xml:space="preserve"> nie wcześniej  niż w okresie ostatnich 5 lat, a jeżeli okres prowadzenia działalności jest krótszy- w tym okresie, wraz z podaniem ich rodzaju, wartości, daty i miejsca wykonania oraz podmiotów, na rzecz których roboty te zostały wykonane, oraz załączeniem dowod</w:t>
      </w:r>
      <w:r w:rsidR="00830B6C" w:rsidRPr="00AF0522">
        <w:rPr>
          <w:rFonts w:asciiTheme="minorHAnsi" w:hAnsiTheme="minorHAnsi" w:cstheme="minorHAnsi"/>
          <w:color w:val="000000" w:themeColor="text1"/>
          <w:sz w:val="24"/>
          <w:szCs w:val="24"/>
        </w:rPr>
        <w:t>ó</w:t>
      </w:r>
      <w:r w:rsidR="00284CBF" w:rsidRPr="00AF0522">
        <w:rPr>
          <w:rFonts w:asciiTheme="minorHAnsi" w:hAnsiTheme="minorHAnsi" w:cstheme="minorHAnsi"/>
          <w:color w:val="000000" w:themeColor="text1"/>
          <w:sz w:val="24"/>
          <w:szCs w:val="24"/>
        </w:rPr>
        <w:t>w określających, czy te roboty budowlane zostały</w:t>
      </w:r>
      <w:r w:rsidR="00284CBF" w:rsidRPr="00765CE6">
        <w:rPr>
          <w:rFonts w:asciiTheme="minorHAnsi" w:hAnsiTheme="minorHAnsi" w:cstheme="minorHAnsi"/>
          <w:color w:val="000000" w:themeColor="text1"/>
          <w:sz w:val="24"/>
          <w:szCs w:val="24"/>
        </w:rPr>
        <w:t xml:space="preserve"> wykonane należycie, przy czym dowodami, o których mowa, są referencje bądź inne dokumenty sporządzone przez podmiot, na rzecz którego</w:t>
      </w:r>
      <w:r w:rsidR="00B6031B">
        <w:rPr>
          <w:rFonts w:asciiTheme="minorHAnsi" w:hAnsiTheme="minorHAnsi" w:cstheme="minorHAnsi"/>
          <w:color w:val="000000" w:themeColor="text1"/>
          <w:sz w:val="24"/>
          <w:szCs w:val="24"/>
        </w:rPr>
        <w:t xml:space="preserve"> </w:t>
      </w:r>
      <w:r w:rsidR="00284CBF" w:rsidRPr="00765CE6">
        <w:rPr>
          <w:rFonts w:asciiTheme="minorHAnsi" w:hAnsiTheme="minorHAnsi" w:cstheme="minorHAnsi"/>
          <w:color w:val="000000" w:themeColor="text1"/>
          <w:sz w:val="24"/>
          <w:szCs w:val="24"/>
        </w:rPr>
        <w:t xml:space="preserve">roboty budowlane zostały wykonane, a jeżeli wykonawca z przyczyn niezależnych od niego nie jest w stanie uzyskać tych dokumentów- inne odpowiednie dokumenty;-zgodnie </w:t>
      </w:r>
      <w:r w:rsidRPr="00765CE6">
        <w:rPr>
          <w:rFonts w:asciiTheme="minorHAnsi" w:hAnsiTheme="minorHAnsi" w:cstheme="minorHAnsi"/>
          <w:color w:val="000000" w:themeColor="text1"/>
          <w:sz w:val="24"/>
          <w:szCs w:val="24"/>
        </w:rPr>
        <w:t>z za</w:t>
      </w:r>
      <w:r w:rsidR="00A6220B" w:rsidRPr="00765CE6">
        <w:rPr>
          <w:rFonts w:asciiTheme="minorHAnsi" w:hAnsiTheme="minorHAnsi" w:cstheme="minorHAnsi"/>
          <w:color w:val="000000" w:themeColor="text1"/>
          <w:sz w:val="24"/>
          <w:szCs w:val="24"/>
        </w:rPr>
        <w:t>ł</w:t>
      </w:r>
      <w:r w:rsidRPr="00765CE6">
        <w:rPr>
          <w:rFonts w:asciiTheme="minorHAnsi" w:hAnsiTheme="minorHAnsi" w:cstheme="minorHAnsi"/>
          <w:color w:val="000000" w:themeColor="text1"/>
          <w:sz w:val="24"/>
          <w:szCs w:val="24"/>
        </w:rPr>
        <w:t xml:space="preserve">. Nr </w:t>
      </w:r>
      <w:r w:rsidR="000C72A1" w:rsidRPr="00765CE6">
        <w:rPr>
          <w:rFonts w:asciiTheme="minorHAnsi" w:hAnsiTheme="minorHAnsi" w:cstheme="minorHAnsi"/>
          <w:color w:val="000000" w:themeColor="text1"/>
          <w:sz w:val="24"/>
          <w:szCs w:val="24"/>
        </w:rPr>
        <w:t>4</w:t>
      </w:r>
    </w:p>
    <w:p w14:paraId="57D259D0" w14:textId="3367FAA5" w:rsidR="00302A2B" w:rsidRPr="00310649" w:rsidRDefault="00284CBF" w:rsidP="00302A2B">
      <w:pPr>
        <w:pStyle w:val="Kolorowalistaakcent11"/>
        <w:spacing w:before="0" w:after="0" w:line="276" w:lineRule="auto"/>
        <w:ind w:left="0"/>
        <w:rPr>
          <w:rFonts w:asciiTheme="minorHAnsi" w:hAnsiTheme="minorHAnsi" w:cstheme="minorHAnsi"/>
          <w:b/>
          <w:i/>
          <w:iCs/>
          <w:color w:val="FF0000"/>
          <w:sz w:val="24"/>
          <w:szCs w:val="24"/>
        </w:rPr>
      </w:pPr>
      <w:r w:rsidRPr="00310649">
        <w:rPr>
          <w:rFonts w:asciiTheme="minorHAnsi" w:hAnsiTheme="minorHAnsi" w:cstheme="minorHAnsi"/>
          <w:b/>
          <w:i/>
          <w:iCs/>
          <w:color w:val="FF0000"/>
          <w:sz w:val="24"/>
          <w:szCs w:val="24"/>
        </w:rPr>
        <w:t xml:space="preserve">Zamawiający uzna za warunek spełniony, jeżeli </w:t>
      </w:r>
      <w:r w:rsidR="00C2746D" w:rsidRPr="00310649">
        <w:rPr>
          <w:rFonts w:asciiTheme="minorHAnsi" w:hAnsiTheme="minorHAnsi" w:cstheme="minorHAnsi"/>
          <w:b/>
          <w:i/>
          <w:iCs/>
          <w:color w:val="FF0000"/>
          <w:sz w:val="24"/>
          <w:szCs w:val="24"/>
        </w:rPr>
        <w:t xml:space="preserve"> Wykonawca </w:t>
      </w:r>
      <w:r w:rsidRPr="00310649">
        <w:rPr>
          <w:rFonts w:asciiTheme="minorHAnsi" w:hAnsiTheme="minorHAnsi" w:cstheme="minorHAnsi"/>
          <w:b/>
          <w:i/>
          <w:iCs/>
          <w:color w:val="FF0000"/>
          <w:sz w:val="24"/>
          <w:szCs w:val="24"/>
        </w:rPr>
        <w:t>wykaże się realizacją</w:t>
      </w:r>
      <w:r w:rsidR="006B0362" w:rsidRPr="00310649">
        <w:rPr>
          <w:rFonts w:asciiTheme="minorHAnsi" w:hAnsiTheme="minorHAnsi" w:cstheme="minorHAnsi"/>
          <w:b/>
          <w:i/>
          <w:iCs/>
          <w:color w:val="FF0000"/>
          <w:sz w:val="24"/>
          <w:szCs w:val="24"/>
        </w:rPr>
        <w:t xml:space="preserve"> 1roboty budowlanej lub </w:t>
      </w:r>
      <w:r w:rsidR="00950025" w:rsidRPr="00310649">
        <w:rPr>
          <w:rFonts w:asciiTheme="minorHAnsi" w:hAnsiTheme="minorHAnsi" w:cstheme="minorHAnsi"/>
          <w:b/>
          <w:bCs/>
          <w:i/>
          <w:iCs/>
          <w:color w:val="FF0000"/>
          <w:sz w:val="24"/>
          <w:szCs w:val="24"/>
        </w:rPr>
        <w:t>2</w:t>
      </w:r>
      <w:r w:rsidR="006825BA" w:rsidRPr="00310649">
        <w:rPr>
          <w:rFonts w:asciiTheme="minorHAnsi" w:hAnsiTheme="minorHAnsi" w:cstheme="minorHAnsi"/>
          <w:b/>
          <w:bCs/>
          <w:i/>
          <w:iCs/>
          <w:color w:val="FF0000"/>
          <w:sz w:val="24"/>
          <w:szCs w:val="24"/>
        </w:rPr>
        <w:t xml:space="preserve"> </w:t>
      </w:r>
      <w:r w:rsidR="00061DA4" w:rsidRPr="00310649">
        <w:rPr>
          <w:rFonts w:asciiTheme="minorHAnsi" w:hAnsiTheme="minorHAnsi" w:cstheme="minorHAnsi"/>
          <w:b/>
          <w:bCs/>
          <w:i/>
          <w:iCs/>
          <w:color w:val="FF0000"/>
          <w:sz w:val="24"/>
          <w:szCs w:val="24"/>
        </w:rPr>
        <w:t>rob</w:t>
      </w:r>
      <w:r w:rsidR="00AF0522" w:rsidRPr="00310649">
        <w:rPr>
          <w:rFonts w:asciiTheme="minorHAnsi" w:hAnsiTheme="minorHAnsi" w:cstheme="minorHAnsi"/>
          <w:b/>
          <w:bCs/>
          <w:i/>
          <w:iCs/>
          <w:color w:val="FF0000"/>
          <w:sz w:val="24"/>
          <w:szCs w:val="24"/>
        </w:rPr>
        <w:t>ót</w:t>
      </w:r>
      <w:r w:rsidR="00061DA4" w:rsidRPr="00310649">
        <w:rPr>
          <w:rFonts w:asciiTheme="minorHAnsi" w:hAnsiTheme="minorHAnsi" w:cstheme="minorHAnsi"/>
          <w:b/>
          <w:bCs/>
          <w:i/>
          <w:iCs/>
          <w:color w:val="FF0000"/>
          <w:sz w:val="24"/>
          <w:szCs w:val="24"/>
        </w:rPr>
        <w:t xml:space="preserve"> budowlan</w:t>
      </w:r>
      <w:r w:rsidR="00AF0522" w:rsidRPr="00310649">
        <w:rPr>
          <w:rFonts w:asciiTheme="minorHAnsi" w:hAnsiTheme="minorHAnsi" w:cstheme="minorHAnsi"/>
          <w:b/>
          <w:bCs/>
          <w:i/>
          <w:iCs/>
          <w:color w:val="FF0000"/>
          <w:sz w:val="24"/>
          <w:szCs w:val="24"/>
        </w:rPr>
        <w:t>ych</w:t>
      </w:r>
      <w:r w:rsidR="00061DA4" w:rsidRPr="00310649">
        <w:rPr>
          <w:rFonts w:asciiTheme="minorHAnsi" w:hAnsiTheme="minorHAnsi" w:cstheme="minorHAnsi"/>
          <w:b/>
          <w:bCs/>
          <w:i/>
          <w:iCs/>
          <w:color w:val="FF0000"/>
          <w:sz w:val="24"/>
          <w:szCs w:val="24"/>
        </w:rPr>
        <w:t xml:space="preserve"> </w:t>
      </w:r>
      <w:r w:rsidR="006825BA" w:rsidRPr="00310649">
        <w:rPr>
          <w:rFonts w:asciiTheme="minorHAnsi" w:hAnsiTheme="minorHAnsi" w:cstheme="minorHAnsi"/>
          <w:b/>
          <w:bCs/>
          <w:i/>
          <w:iCs/>
          <w:color w:val="FF0000"/>
          <w:sz w:val="24"/>
          <w:szCs w:val="24"/>
        </w:rPr>
        <w:t>polegając</w:t>
      </w:r>
      <w:r w:rsidR="00AF0522" w:rsidRPr="00310649">
        <w:rPr>
          <w:rFonts w:asciiTheme="minorHAnsi" w:hAnsiTheme="minorHAnsi" w:cstheme="minorHAnsi"/>
          <w:b/>
          <w:bCs/>
          <w:i/>
          <w:iCs/>
          <w:color w:val="FF0000"/>
          <w:sz w:val="24"/>
          <w:szCs w:val="24"/>
        </w:rPr>
        <w:t>ych</w:t>
      </w:r>
      <w:r w:rsidR="00950025" w:rsidRPr="00310649">
        <w:rPr>
          <w:rFonts w:asciiTheme="minorHAnsi" w:hAnsiTheme="minorHAnsi" w:cstheme="minorHAnsi"/>
          <w:b/>
          <w:bCs/>
          <w:i/>
          <w:iCs/>
          <w:color w:val="FF0000"/>
          <w:sz w:val="24"/>
          <w:szCs w:val="24"/>
        </w:rPr>
        <w:t xml:space="preserve"> na</w:t>
      </w:r>
      <w:r w:rsidR="006B0362" w:rsidRPr="00310649">
        <w:rPr>
          <w:rFonts w:asciiTheme="minorHAnsi" w:hAnsiTheme="minorHAnsi" w:cstheme="minorHAnsi"/>
          <w:b/>
          <w:bCs/>
          <w:i/>
          <w:iCs/>
          <w:color w:val="FF0000"/>
          <w:sz w:val="24"/>
          <w:szCs w:val="24"/>
        </w:rPr>
        <w:t xml:space="preserve"> przeprowadzeniu prac </w:t>
      </w:r>
      <w:r w:rsidR="00950025" w:rsidRPr="00310649">
        <w:rPr>
          <w:rFonts w:asciiTheme="minorHAnsi" w:hAnsiTheme="minorHAnsi" w:cstheme="minorHAnsi"/>
          <w:b/>
          <w:bCs/>
          <w:i/>
          <w:iCs/>
          <w:color w:val="FF0000"/>
          <w:sz w:val="24"/>
          <w:szCs w:val="24"/>
        </w:rPr>
        <w:t xml:space="preserve"> </w:t>
      </w:r>
      <w:r w:rsidR="00950025" w:rsidRPr="00310649">
        <w:rPr>
          <w:rFonts w:asciiTheme="minorHAnsi" w:hAnsiTheme="minorHAnsi" w:cstheme="minorHAnsi"/>
          <w:b/>
          <w:i/>
          <w:iCs/>
          <w:color w:val="FF0000"/>
          <w:sz w:val="24"/>
          <w:szCs w:val="24"/>
        </w:rPr>
        <w:t>konserw</w:t>
      </w:r>
      <w:r w:rsidR="006B0362" w:rsidRPr="00310649">
        <w:rPr>
          <w:rFonts w:asciiTheme="minorHAnsi" w:hAnsiTheme="minorHAnsi" w:cstheme="minorHAnsi"/>
          <w:b/>
          <w:i/>
          <w:iCs/>
          <w:color w:val="FF0000"/>
          <w:sz w:val="24"/>
          <w:szCs w:val="24"/>
        </w:rPr>
        <w:t xml:space="preserve">atorskich </w:t>
      </w:r>
      <w:r w:rsidR="00950025" w:rsidRPr="00310649">
        <w:rPr>
          <w:rFonts w:asciiTheme="minorHAnsi" w:hAnsiTheme="minorHAnsi" w:cstheme="minorHAnsi"/>
          <w:b/>
          <w:i/>
          <w:iCs/>
          <w:color w:val="FF0000"/>
          <w:sz w:val="24"/>
          <w:szCs w:val="24"/>
        </w:rPr>
        <w:t xml:space="preserve">i/lub </w:t>
      </w:r>
      <w:r w:rsidR="00310649" w:rsidRPr="00310649">
        <w:rPr>
          <w:rFonts w:asciiTheme="minorHAnsi" w:hAnsiTheme="minorHAnsi" w:cstheme="minorHAnsi"/>
          <w:b/>
          <w:i/>
          <w:iCs/>
          <w:color w:val="FF0000"/>
          <w:sz w:val="24"/>
          <w:szCs w:val="24"/>
        </w:rPr>
        <w:t xml:space="preserve"> </w:t>
      </w:r>
      <w:r w:rsidR="00950025" w:rsidRPr="00310649">
        <w:rPr>
          <w:rFonts w:asciiTheme="minorHAnsi" w:hAnsiTheme="minorHAnsi" w:cstheme="minorHAnsi"/>
          <w:b/>
          <w:i/>
          <w:iCs/>
          <w:color w:val="FF0000"/>
          <w:sz w:val="24"/>
          <w:szCs w:val="24"/>
        </w:rPr>
        <w:t>restaur</w:t>
      </w:r>
      <w:r w:rsidR="006B0362" w:rsidRPr="00310649">
        <w:rPr>
          <w:rFonts w:asciiTheme="minorHAnsi" w:hAnsiTheme="minorHAnsi" w:cstheme="minorHAnsi"/>
          <w:b/>
          <w:i/>
          <w:iCs/>
          <w:color w:val="FF0000"/>
          <w:sz w:val="24"/>
          <w:szCs w:val="24"/>
        </w:rPr>
        <w:t>atorskich</w:t>
      </w:r>
      <w:r w:rsidR="00950025" w:rsidRPr="00310649">
        <w:rPr>
          <w:rFonts w:asciiTheme="minorHAnsi" w:hAnsiTheme="minorHAnsi" w:cstheme="minorHAnsi"/>
          <w:b/>
          <w:i/>
          <w:iCs/>
          <w:color w:val="FF0000"/>
          <w:sz w:val="24"/>
          <w:szCs w:val="24"/>
        </w:rPr>
        <w:t xml:space="preserve"> </w:t>
      </w:r>
      <w:r w:rsidR="00310649" w:rsidRPr="00310649">
        <w:rPr>
          <w:rFonts w:asciiTheme="minorHAnsi" w:hAnsiTheme="minorHAnsi" w:cstheme="minorHAnsi"/>
          <w:b/>
          <w:i/>
          <w:iCs/>
          <w:color w:val="FF0000"/>
          <w:sz w:val="24"/>
          <w:szCs w:val="24"/>
        </w:rPr>
        <w:t xml:space="preserve"> na obiektach </w:t>
      </w:r>
      <w:r w:rsidR="00280D62" w:rsidRPr="00310649">
        <w:rPr>
          <w:rFonts w:asciiTheme="minorHAnsi" w:hAnsiTheme="minorHAnsi" w:cstheme="minorHAnsi"/>
          <w:b/>
          <w:i/>
          <w:iCs/>
          <w:color w:val="FF0000"/>
          <w:sz w:val="24"/>
          <w:szCs w:val="24"/>
        </w:rPr>
        <w:t>wpisanych do rejestru zabytków i/lub  wpisanych do ewidencji zabytków</w:t>
      </w:r>
      <w:r w:rsidR="00950025" w:rsidRPr="00310649">
        <w:rPr>
          <w:rFonts w:asciiTheme="minorHAnsi" w:hAnsiTheme="minorHAnsi" w:cstheme="minorHAnsi"/>
          <w:b/>
          <w:i/>
          <w:iCs/>
          <w:color w:val="FF0000"/>
          <w:sz w:val="24"/>
          <w:szCs w:val="24"/>
        </w:rPr>
        <w:t xml:space="preserve"> </w:t>
      </w:r>
      <w:r w:rsidR="00DA580E" w:rsidRPr="00310649">
        <w:rPr>
          <w:rFonts w:asciiTheme="minorHAnsi" w:hAnsiTheme="minorHAnsi" w:cstheme="minorHAnsi"/>
          <w:b/>
          <w:i/>
          <w:iCs/>
          <w:color w:val="FF0000"/>
          <w:sz w:val="24"/>
          <w:szCs w:val="24"/>
        </w:rPr>
        <w:t xml:space="preserve">o </w:t>
      </w:r>
      <w:r w:rsidR="00950025" w:rsidRPr="00310649">
        <w:rPr>
          <w:rFonts w:asciiTheme="minorHAnsi" w:hAnsiTheme="minorHAnsi" w:cstheme="minorHAnsi"/>
          <w:b/>
          <w:i/>
          <w:iCs/>
          <w:color w:val="FF0000"/>
          <w:sz w:val="24"/>
          <w:szCs w:val="24"/>
        </w:rPr>
        <w:t xml:space="preserve">łącznej </w:t>
      </w:r>
      <w:r w:rsidR="00DA580E" w:rsidRPr="00310649">
        <w:rPr>
          <w:rFonts w:asciiTheme="minorHAnsi" w:hAnsiTheme="minorHAnsi" w:cstheme="minorHAnsi"/>
          <w:b/>
          <w:i/>
          <w:iCs/>
          <w:color w:val="FF0000"/>
          <w:sz w:val="24"/>
          <w:szCs w:val="24"/>
        </w:rPr>
        <w:t xml:space="preserve">wartości min. </w:t>
      </w:r>
      <w:r w:rsidR="000D462E" w:rsidRPr="00310649">
        <w:rPr>
          <w:rFonts w:asciiTheme="minorHAnsi" w:hAnsiTheme="minorHAnsi" w:cstheme="minorHAnsi"/>
          <w:b/>
          <w:i/>
          <w:iCs/>
          <w:color w:val="FF0000"/>
          <w:sz w:val="24"/>
          <w:szCs w:val="24"/>
        </w:rPr>
        <w:t>5</w:t>
      </w:r>
      <w:r w:rsidR="00DA580E" w:rsidRPr="00310649">
        <w:rPr>
          <w:rFonts w:asciiTheme="minorHAnsi" w:hAnsiTheme="minorHAnsi" w:cstheme="minorHAnsi"/>
          <w:b/>
          <w:i/>
          <w:iCs/>
          <w:color w:val="FF0000"/>
          <w:sz w:val="24"/>
          <w:szCs w:val="24"/>
        </w:rPr>
        <w:t>0 000,00 zł brutto</w:t>
      </w:r>
      <w:r w:rsidR="00950025" w:rsidRPr="00310649">
        <w:rPr>
          <w:rFonts w:asciiTheme="minorHAnsi" w:hAnsiTheme="minorHAnsi" w:cstheme="minorHAnsi"/>
          <w:b/>
          <w:i/>
          <w:iCs/>
          <w:color w:val="FF0000"/>
          <w:sz w:val="24"/>
          <w:szCs w:val="24"/>
        </w:rPr>
        <w:t>.</w:t>
      </w:r>
    </w:p>
    <w:p w14:paraId="58FA90B4" w14:textId="545DB4BB" w:rsidR="008D0F19" w:rsidRPr="00765CE6" w:rsidRDefault="001320C0" w:rsidP="00AF6772">
      <w:pPr>
        <w:pStyle w:val="Kolorowalistaakcent11"/>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Uwaga!!!</w:t>
      </w:r>
    </w:p>
    <w:tbl>
      <w:tblPr>
        <w:tblStyle w:val="Tabela-Siatka"/>
        <w:tblW w:w="0" w:type="auto"/>
        <w:tblInd w:w="325" w:type="dxa"/>
        <w:tblLook w:val="04A0" w:firstRow="1" w:lastRow="0" w:firstColumn="1" w:lastColumn="0" w:noHBand="0" w:noVBand="1"/>
      </w:tblPr>
      <w:tblGrid>
        <w:gridCol w:w="8737"/>
      </w:tblGrid>
      <w:tr w:rsidR="001320C0" w:rsidRPr="00765CE6" w14:paraId="0EE0AD56" w14:textId="77777777" w:rsidTr="001320C0">
        <w:tc>
          <w:tcPr>
            <w:tcW w:w="8737" w:type="dxa"/>
          </w:tcPr>
          <w:p w14:paraId="55934C3D" w14:textId="48097210" w:rsidR="001320C0" w:rsidRPr="00765CE6" w:rsidRDefault="001320C0" w:rsidP="00864C88">
            <w:pPr>
              <w:numPr>
                <w:ilvl w:val="0"/>
                <w:numId w:val="39"/>
              </w:numPr>
              <w:autoSpaceDE w:val="0"/>
              <w:autoSpaceDN w:val="0"/>
              <w:adjustRightInd w:val="0"/>
              <w:spacing w:line="276" w:lineRule="auto"/>
              <w:jc w:val="both"/>
              <w:rPr>
                <w:rFonts w:asciiTheme="minorHAnsi" w:hAnsiTheme="minorHAnsi" w:cstheme="minorHAnsi"/>
                <w:bCs/>
                <w:color w:val="000000"/>
              </w:rPr>
            </w:pPr>
            <w:r w:rsidRPr="00765CE6">
              <w:rPr>
                <w:rFonts w:asciiTheme="minorHAnsi" w:hAnsiTheme="minorHAnsi" w:cstheme="minorHAnsi"/>
                <w:bCs/>
                <w:color w:val="000000"/>
              </w:rPr>
              <w:t>Wykonawca powinien w wykazie robót wyraźnie określić wartość oraz zakres z roboty budowlanej, aby można było ustalić, czy spełnia warunek udziału w postępowaniu.</w:t>
            </w:r>
          </w:p>
        </w:tc>
      </w:tr>
      <w:tr w:rsidR="001320C0" w:rsidRPr="00765CE6" w14:paraId="5ED62EAA" w14:textId="77777777" w:rsidTr="001320C0">
        <w:tc>
          <w:tcPr>
            <w:tcW w:w="8737" w:type="dxa"/>
          </w:tcPr>
          <w:p w14:paraId="5C66624E" w14:textId="1D1152F4" w:rsidR="001320C0" w:rsidRPr="00765CE6" w:rsidRDefault="001320C0" w:rsidP="00664F05">
            <w:pPr>
              <w:rPr>
                <w:rFonts w:asciiTheme="minorHAnsi" w:hAnsiTheme="minorHAnsi" w:cstheme="minorHAnsi"/>
              </w:rPr>
            </w:pPr>
            <w:r w:rsidRPr="00765CE6">
              <w:rPr>
                <w:rFonts w:asciiTheme="minorHAnsi" w:hAnsiTheme="minorHAnsi" w:cstheme="minorHAnsi"/>
                <w:bCs/>
                <w:color w:val="000000"/>
              </w:rPr>
              <w:t>Wartości podane w dokumentach w walutach innych niż wskazane przez Zamawiającego będą przeliczane wg średniego kursu NBP na dzień publikacji ogłoszenia  na platformie e- zamówienia.</w:t>
            </w:r>
          </w:p>
        </w:tc>
      </w:tr>
    </w:tbl>
    <w:p w14:paraId="2282F96E" w14:textId="77777777" w:rsidR="001320C0" w:rsidRPr="00765CE6" w:rsidRDefault="001320C0" w:rsidP="004118CB">
      <w:pPr>
        <w:spacing w:line="235" w:lineRule="auto"/>
        <w:jc w:val="both"/>
        <w:rPr>
          <w:rFonts w:asciiTheme="minorHAnsi" w:eastAsia="Trebuchet MS" w:hAnsiTheme="minorHAnsi" w:cstheme="minorHAnsi"/>
          <w:color w:val="000000" w:themeColor="text1"/>
        </w:rPr>
      </w:pPr>
    </w:p>
    <w:p w14:paraId="71951FF4" w14:textId="77777777" w:rsidR="008D0F19" w:rsidRPr="00765CE6" w:rsidRDefault="008D0F19">
      <w:pPr>
        <w:spacing w:line="276" w:lineRule="auto"/>
        <w:ind w:left="1276"/>
        <w:jc w:val="both"/>
        <w:rPr>
          <w:rFonts w:asciiTheme="minorHAnsi" w:hAnsiTheme="minorHAnsi" w:cstheme="minorHAnsi"/>
          <w:bCs/>
        </w:rPr>
      </w:pPr>
    </w:p>
    <w:p w14:paraId="00F7C9A8" w14:textId="77777777" w:rsidR="008D0F19" w:rsidRPr="00765CE6" w:rsidRDefault="006825BA">
      <w:pPr>
        <w:pStyle w:val="Kolorowalistaakcent11"/>
        <w:numPr>
          <w:ilvl w:val="1"/>
          <w:numId w:val="5"/>
        </w:numPr>
        <w:spacing w:before="0" w:after="0" w:line="276" w:lineRule="auto"/>
        <w:ind w:left="567" w:right="20" w:hanging="567"/>
        <w:rPr>
          <w:rFonts w:asciiTheme="minorHAnsi" w:hAnsiTheme="minorHAnsi" w:cstheme="minorHAnsi"/>
          <w:sz w:val="24"/>
          <w:szCs w:val="24"/>
        </w:rPr>
      </w:pPr>
      <w:r w:rsidRPr="00765CE6">
        <w:rPr>
          <w:rFonts w:asciiTheme="minorHAnsi" w:hAnsiTheme="minorHAnsi" w:cstheme="minorHAnsi"/>
          <w:sz w:val="24"/>
          <w:szCs w:val="24"/>
        </w:rPr>
        <w:t xml:space="preserve">Zamawiający może, </w:t>
      </w:r>
      <w:r w:rsidRPr="00765CE6">
        <w:rPr>
          <w:rFonts w:asciiTheme="minorHAnsi" w:hAnsiTheme="minorHAnsi" w:cstheme="minorHAns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765CE6">
        <w:rPr>
          <w:rFonts w:asciiTheme="minorHAnsi" w:hAnsiTheme="minorHAnsi" w:cstheme="minorHAnsi"/>
          <w:sz w:val="24"/>
          <w:szCs w:val="24"/>
        </w:rPr>
        <w:t xml:space="preserve"> na każdym etapie postępowania (art. 116 ust. 2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w:t>
      </w:r>
    </w:p>
    <w:p w14:paraId="3CFFE8CE" w14:textId="0FD40917" w:rsidR="008D0F19" w:rsidRPr="00765CE6" w:rsidRDefault="006825BA">
      <w:pPr>
        <w:pStyle w:val="Kolorowalistaakcent11"/>
        <w:numPr>
          <w:ilvl w:val="1"/>
          <w:numId w:val="5"/>
        </w:numPr>
        <w:spacing w:before="0" w:after="0" w:line="276" w:lineRule="auto"/>
        <w:ind w:left="567" w:right="20" w:hanging="567"/>
        <w:rPr>
          <w:rFonts w:asciiTheme="minorHAnsi" w:hAnsiTheme="minorHAnsi" w:cstheme="minorHAnsi"/>
          <w:sz w:val="24"/>
          <w:szCs w:val="24"/>
        </w:rPr>
      </w:pPr>
      <w:r w:rsidRPr="00765CE6">
        <w:rPr>
          <w:rFonts w:asciiTheme="minorHAnsi" w:hAnsiTheme="minorHAnsi" w:cstheme="minorHAnsi"/>
          <w:color w:val="000000"/>
          <w:sz w:val="24"/>
          <w:szCs w:val="24"/>
        </w:rPr>
        <w:lastRenderedPageBreak/>
        <w:t xml:space="preserve">W odniesieniu do warunków dotyczących wykształcenia, kwalifikacji zawodowych lub doświadczenia wykonawcy wspólnie ubiegający się o udzielenie zamówienia wykazując warunek udziału w postępowaniu </w:t>
      </w:r>
      <w:r w:rsidRPr="00765CE6">
        <w:rPr>
          <w:rFonts w:asciiTheme="minorHAnsi" w:hAnsiTheme="minorHAnsi" w:cstheme="minorHAnsi"/>
          <w:b/>
          <w:bCs/>
          <w:color w:val="000000"/>
          <w:sz w:val="24"/>
          <w:szCs w:val="24"/>
        </w:rPr>
        <w:t>mogą polegać na zdolnościach tych z wykonawców, którzy wykon</w:t>
      </w:r>
      <w:r w:rsidR="00D00202" w:rsidRPr="00765CE6">
        <w:rPr>
          <w:rFonts w:asciiTheme="minorHAnsi" w:hAnsiTheme="minorHAnsi" w:cstheme="minorHAnsi"/>
          <w:b/>
          <w:bCs/>
          <w:color w:val="000000"/>
          <w:sz w:val="24"/>
          <w:szCs w:val="24"/>
        </w:rPr>
        <w:t>a</w:t>
      </w:r>
      <w:r w:rsidRPr="00765CE6">
        <w:rPr>
          <w:rFonts w:asciiTheme="minorHAnsi" w:hAnsiTheme="minorHAnsi" w:cstheme="minorHAnsi"/>
          <w:b/>
          <w:bCs/>
          <w:color w:val="000000"/>
          <w:sz w:val="24"/>
          <w:szCs w:val="24"/>
        </w:rPr>
        <w:t>ją roboty budowlane lub usługi, do realizacji których te zdolności są wymagane</w:t>
      </w:r>
    </w:p>
    <w:p w14:paraId="4092F836" w14:textId="77777777" w:rsidR="008D0F19" w:rsidRPr="00765CE6" w:rsidRDefault="006825BA">
      <w:pPr>
        <w:pStyle w:val="Kolorowalistaakcent11"/>
        <w:numPr>
          <w:ilvl w:val="1"/>
          <w:numId w:val="5"/>
        </w:numPr>
        <w:tabs>
          <w:tab w:val="left" w:pos="567"/>
        </w:tabs>
        <w:spacing w:before="0" w:after="0" w:line="276" w:lineRule="auto"/>
        <w:ind w:left="567" w:right="20" w:hanging="567"/>
        <w:rPr>
          <w:rFonts w:asciiTheme="minorHAnsi" w:hAnsiTheme="minorHAnsi" w:cstheme="minorHAnsi"/>
          <w:iCs/>
          <w:sz w:val="24"/>
          <w:szCs w:val="24"/>
        </w:rPr>
      </w:pPr>
      <w:r w:rsidRPr="00765CE6">
        <w:rPr>
          <w:rFonts w:asciiTheme="minorHAnsi" w:hAnsiTheme="minorHAnsi" w:cstheme="minorHAnsi"/>
          <w:iCs/>
          <w:sz w:val="24"/>
          <w:szCs w:val="24"/>
        </w:rPr>
        <w:t xml:space="preserve">Sposób wykazania warunków udziału w postępowaniu wskazano w rozdziale </w:t>
      </w:r>
      <w:r w:rsidRPr="00765CE6">
        <w:rPr>
          <w:rFonts w:asciiTheme="minorHAnsi" w:hAnsiTheme="minorHAnsi" w:cstheme="minorHAnsi"/>
          <w:iCs/>
          <w:sz w:val="24"/>
          <w:szCs w:val="24"/>
        </w:rPr>
        <w:br/>
        <w:t>8 SWZ.</w:t>
      </w:r>
    </w:p>
    <w:p w14:paraId="6148F898" w14:textId="77777777" w:rsidR="008D0F19" w:rsidRPr="00765CE6" w:rsidRDefault="008D0F19">
      <w:pPr>
        <w:pStyle w:val="Kolorowalistaakcent11"/>
        <w:tabs>
          <w:tab w:val="left" w:pos="567"/>
        </w:tabs>
        <w:spacing w:before="0" w:after="0" w:line="276" w:lineRule="auto"/>
        <w:ind w:left="567" w:right="20"/>
        <w:rPr>
          <w:rFonts w:asciiTheme="minorHAnsi" w:hAnsiTheme="minorHAnsi" w:cstheme="minorHAnsi"/>
          <w:iCs/>
          <w:sz w:val="24"/>
          <w:szCs w:val="24"/>
        </w:rPr>
      </w:pPr>
    </w:p>
    <w:tbl>
      <w:tblPr>
        <w:tblW w:w="9068" w:type="dxa"/>
        <w:jc w:val="center"/>
        <w:tblLook w:val="00A0" w:firstRow="1" w:lastRow="0" w:firstColumn="1" w:lastColumn="0" w:noHBand="0" w:noVBand="0"/>
      </w:tblPr>
      <w:tblGrid>
        <w:gridCol w:w="9068"/>
      </w:tblGrid>
      <w:tr w:rsidR="008D0F19" w:rsidRPr="00765CE6"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7</w:t>
            </w:r>
          </w:p>
          <w:p w14:paraId="0F904957"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color w:val="000000"/>
              </w:rPr>
              <w:t>PODSTAWY WYKLUCZENIA</w:t>
            </w:r>
          </w:p>
        </w:tc>
      </w:tr>
    </w:tbl>
    <w:p w14:paraId="7D85D031"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15B20CA2"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 xml:space="preserve">Z postępowania o udzielenie zamówienia wyklucza się Wykonawcę, w stosunku, do którego zachodzi którakolwiek z okoliczności, o których mowa w art. 108 ustawy </w:t>
      </w:r>
      <w:proofErr w:type="spellStart"/>
      <w:r w:rsidRPr="00765CE6">
        <w:rPr>
          <w:rFonts w:asciiTheme="minorHAnsi" w:eastAsia="SimSun" w:hAnsiTheme="minorHAnsi" w:cstheme="minorHAnsi"/>
          <w:lang w:eastAsia="zh-CN"/>
        </w:rPr>
        <w:t>Pzp</w:t>
      </w:r>
      <w:proofErr w:type="spellEnd"/>
      <w:r w:rsidRPr="00765CE6">
        <w:rPr>
          <w:rFonts w:asciiTheme="minorHAnsi" w:eastAsia="SimSun" w:hAnsiTheme="minorHAnsi" w:cstheme="minorHAnsi"/>
          <w:lang w:eastAsia="zh-CN"/>
        </w:rPr>
        <w:t xml:space="preserve"> tj. wykonawcę:</w:t>
      </w:r>
    </w:p>
    <w:p w14:paraId="6A9B5B58"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1) będącego osobą fizyczną, którego prawomocnie skazano za przestępstwo:</w:t>
      </w:r>
    </w:p>
    <w:p w14:paraId="650C3D85"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 xml:space="preserve">a) </w:t>
      </w:r>
      <w:r w:rsidRPr="00765CE6">
        <w:rPr>
          <w:rFonts w:asciiTheme="minorHAnsi" w:hAnsiTheme="minorHAnsi" w:cstheme="minorHAnsi"/>
        </w:rPr>
        <w:tab/>
        <w:t xml:space="preserve">udziału w zorganizowanej grupie przestępczej albo związku mającym na celu popełnienie przestępstwa lub przestępstwa skarbowego, o którym mowa w </w:t>
      </w:r>
      <w:hyperlink r:id="rId11" w:anchor="_blank" w:history="1">
        <w:r w:rsidRPr="00765CE6">
          <w:rPr>
            <w:rFonts w:asciiTheme="minorHAnsi" w:hAnsiTheme="minorHAnsi" w:cstheme="minorHAnsi"/>
          </w:rPr>
          <w:t>art. 258</w:t>
        </w:r>
      </w:hyperlink>
      <w:r w:rsidRPr="00765CE6">
        <w:rPr>
          <w:rFonts w:asciiTheme="minorHAnsi" w:hAnsiTheme="minorHAnsi" w:cstheme="minorHAnsi"/>
        </w:rPr>
        <w:t xml:space="preserve"> Kodeksu karnego,</w:t>
      </w:r>
    </w:p>
    <w:p w14:paraId="21A10F81"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b)</w:t>
      </w:r>
      <w:r w:rsidRPr="00765CE6">
        <w:rPr>
          <w:rFonts w:asciiTheme="minorHAnsi" w:hAnsiTheme="minorHAnsi" w:cstheme="minorHAnsi"/>
        </w:rPr>
        <w:tab/>
        <w:t xml:space="preserve">handlu ludźmi, o którym mowa w </w:t>
      </w:r>
      <w:hyperlink r:id="rId12" w:anchor="_blank" w:history="1">
        <w:r w:rsidRPr="00765CE6">
          <w:rPr>
            <w:rFonts w:asciiTheme="minorHAnsi" w:hAnsiTheme="minorHAnsi" w:cstheme="minorHAnsi"/>
          </w:rPr>
          <w:t>art. 189a</w:t>
        </w:r>
      </w:hyperlink>
      <w:r w:rsidRPr="00765CE6">
        <w:rPr>
          <w:rFonts w:asciiTheme="minorHAnsi" w:hAnsiTheme="minorHAnsi" w:cstheme="minorHAnsi"/>
        </w:rPr>
        <w:t xml:space="preserve"> Kodeksu karnego,</w:t>
      </w:r>
    </w:p>
    <w:p w14:paraId="3ADC88D4"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c)</w:t>
      </w:r>
      <w:r w:rsidRPr="00765CE6">
        <w:rPr>
          <w:rFonts w:asciiTheme="minorHAnsi" w:hAnsiTheme="minorHAnsi" w:cstheme="minorHAnsi"/>
        </w:rPr>
        <w:tab/>
        <w:t xml:space="preserve">o którym mowa w </w:t>
      </w:r>
      <w:hyperlink r:id="rId13" w:anchor="_blank" w:history="1">
        <w:r w:rsidRPr="00765CE6">
          <w:rPr>
            <w:rFonts w:asciiTheme="minorHAnsi" w:hAnsiTheme="minorHAnsi" w:cstheme="minorHAnsi"/>
          </w:rPr>
          <w:t>art. 228-230a</w:t>
        </w:r>
      </w:hyperlink>
      <w:r w:rsidRPr="00765CE6">
        <w:rPr>
          <w:rFonts w:asciiTheme="minorHAnsi" w:hAnsiTheme="minorHAnsi" w:cstheme="minorHAnsi"/>
        </w:rPr>
        <w:t xml:space="preserve">, </w:t>
      </w:r>
      <w:hyperlink r:id="rId14" w:anchor="_blank" w:history="1">
        <w:r w:rsidRPr="00765CE6">
          <w:rPr>
            <w:rFonts w:asciiTheme="minorHAnsi" w:hAnsiTheme="minorHAnsi" w:cstheme="minorHAnsi"/>
          </w:rPr>
          <w:t>art. 250a</w:t>
        </w:r>
      </w:hyperlink>
      <w:r w:rsidRPr="00765CE6">
        <w:rPr>
          <w:rFonts w:asciiTheme="minorHAnsi" w:hAnsiTheme="minorHAnsi" w:cstheme="minorHAnsi"/>
        </w:rPr>
        <w:t xml:space="preserve"> Kodeksu karnego lub w art. 46-48  ustawy z dnia 25 czerwca 2010 r. o sporcie, lub w art.54 ust. 1-4 ustawy z dnia 12 maja 20111 r. o refundacji leków, środków spożywczych, specjalnego przeznaczenia żywieniowego oraz wyrobów medycznych ( Dz. U z 2021 r. poz. 523, 1292, 1559 i 2054)</w:t>
      </w:r>
    </w:p>
    <w:p w14:paraId="3979F300"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d)</w:t>
      </w:r>
      <w:r w:rsidRPr="00765CE6">
        <w:rPr>
          <w:rFonts w:asciiTheme="minorHAnsi" w:hAnsiTheme="minorHAnsi" w:cstheme="minorHAnsi"/>
        </w:rPr>
        <w:tab/>
        <w:t xml:space="preserve">finansowania przestępstwa o charakterze terrorystycznym, o którym mowa w </w:t>
      </w:r>
      <w:hyperlink r:id="rId15" w:anchor="_blank" w:history="1">
        <w:r w:rsidRPr="00765CE6">
          <w:rPr>
            <w:rFonts w:asciiTheme="minorHAnsi" w:hAnsiTheme="minorHAnsi" w:cstheme="minorHAnsi"/>
          </w:rPr>
          <w:t>art. 165a</w:t>
        </w:r>
      </w:hyperlink>
      <w:r w:rsidRPr="00765CE6">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_blank" w:history="1">
        <w:r w:rsidRPr="00765CE6">
          <w:rPr>
            <w:rFonts w:asciiTheme="minorHAnsi" w:hAnsiTheme="minorHAnsi" w:cstheme="minorHAnsi"/>
          </w:rPr>
          <w:t>art. 299</w:t>
        </w:r>
      </w:hyperlink>
      <w:r w:rsidRPr="00765CE6">
        <w:rPr>
          <w:rFonts w:asciiTheme="minorHAnsi" w:hAnsiTheme="minorHAnsi" w:cstheme="minorHAnsi"/>
        </w:rPr>
        <w:t xml:space="preserve"> Kodeksu karnego,</w:t>
      </w:r>
    </w:p>
    <w:p w14:paraId="166C1381"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e)</w:t>
      </w:r>
      <w:r w:rsidRPr="00765CE6">
        <w:rPr>
          <w:rFonts w:asciiTheme="minorHAnsi" w:hAnsiTheme="minorHAnsi" w:cstheme="minorHAnsi"/>
        </w:rPr>
        <w:tab/>
        <w:t xml:space="preserve">o charakterze terrorystycznym, o którym mowa w </w:t>
      </w:r>
      <w:hyperlink r:id="rId17" w:anchor="_blank" w:history="1">
        <w:r w:rsidRPr="00765CE6">
          <w:rPr>
            <w:rFonts w:asciiTheme="minorHAnsi" w:hAnsiTheme="minorHAnsi" w:cstheme="minorHAnsi"/>
          </w:rPr>
          <w:t>art. 115 § 20</w:t>
        </w:r>
      </w:hyperlink>
      <w:r w:rsidRPr="00765CE6">
        <w:rPr>
          <w:rFonts w:asciiTheme="minorHAnsi" w:hAnsiTheme="minorHAnsi" w:cstheme="minorHAnsi"/>
        </w:rPr>
        <w:t xml:space="preserve"> Kodeksu karnego, lub mające na celu popełnienie tego przestępstwa,</w:t>
      </w:r>
    </w:p>
    <w:p w14:paraId="4B3500CC" w14:textId="21DC773E"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f) </w:t>
      </w:r>
      <w:r w:rsidRPr="00765CE6">
        <w:rPr>
          <w:rFonts w:asciiTheme="minorHAnsi" w:hAnsiTheme="minorHAnsi" w:cstheme="minorHAnsi"/>
        </w:rPr>
        <w:tab/>
        <w:t xml:space="preserve">powierzenia wykonywania pracy małoletniemu cudzoziemcowi, o którym mowa w </w:t>
      </w:r>
      <w:hyperlink r:id="rId18" w:anchor="_blank" w:history="1">
        <w:r w:rsidRPr="00765CE6">
          <w:rPr>
            <w:rFonts w:asciiTheme="minorHAnsi" w:hAnsiTheme="minorHAnsi" w:cstheme="minorHAnsi"/>
          </w:rPr>
          <w:t>art. 9 ust. 2</w:t>
        </w:r>
      </w:hyperlink>
      <w:r w:rsidRPr="00765CE6">
        <w:rPr>
          <w:rFonts w:asciiTheme="minorHAnsi" w:hAnsiTheme="minorHAnsi" w:cstheme="minorHAnsi"/>
        </w:rPr>
        <w:t xml:space="preserve"> ustawy z dnia 15 czerwca 2012 r. o skutkach powierzania wykonywania pracy cudzoziemcom przebywającym wbrew przepisom na terytorium Rzeczypospolitej Polskiej (Dz. U. poz. 769 o</w:t>
      </w:r>
      <w:r w:rsidR="00245631">
        <w:rPr>
          <w:rFonts w:asciiTheme="minorHAnsi" w:hAnsiTheme="minorHAnsi" w:cstheme="minorHAnsi"/>
        </w:rPr>
        <w:t>raz</w:t>
      </w:r>
      <w:r w:rsidRPr="00765CE6">
        <w:rPr>
          <w:rFonts w:asciiTheme="minorHAnsi" w:hAnsiTheme="minorHAnsi" w:cstheme="minorHAnsi"/>
        </w:rPr>
        <w:t xml:space="preserve"> z 2020 r. poz. 2023)),</w:t>
      </w:r>
    </w:p>
    <w:p w14:paraId="4B6C7025" w14:textId="77777777"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t>g)</w:t>
      </w:r>
      <w:r w:rsidRPr="00765CE6">
        <w:rPr>
          <w:rFonts w:asciiTheme="minorHAnsi" w:hAnsiTheme="minorHAnsi" w:cstheme="minorHAnsi"/>
        </w:rPr>
        <w:tab/>
        <w:t xml:space="preserve">przeciwko obrotowi gospodarczemu, o których mowa w </w:t>
      </w:r>
      <w:hyperlink r:id="rId19" w:anchor="_blank" w:history="1">
        <w:r w:rsidRPr="00765CE6">
          <w:rPr>
            <w:rFonts w:asciiTheme="minorHAnsi" w:hAnsiTheme="minorHAnsi" w:cstheme="minorHAnsi"/>
          </w:rPr>
          <w:t>art. 296-307</w:t>
        </w:r>
      </w:hyperlink>
      <w:r w:rsidRPr="00765CE6">
        <w:rPr>
          <w:rFonts w:asciiTheme="minorHAnsi" w:hAnsiTheme="minorHAnsi" w:cstheme="minorHAnsi"/>
        </w:rPr>
        <w:t xml:space="preserve"> Kodeksu karnego, przestępstwo oszustwa, o którym mowa w </w:t>
      </w:r>
      <w:hyperlink r:id="rId20" w:anchor="_blank" w:history="1">
        <w:r w:rsidRPr="00765CE6">
          <w:rPr>
            <w:rFonts w:asciiTheme="minorHAnsi" w:hAnsiTheme="minorHAnsi" w:cstheme="minorHAnsi"/>
          </w:rPr>
          <w:t>art. 286</w:t>
        </w:r>
      </w:hyperlink>
      <w:r w:rsidRPr="00765CE6">
        <w:rPr>
          <w:rFonts w:asciiTheme="minorHAnsi" w:hAnsiTheme="minorHAnsi" w:cstheme="minorHAnsi"/>
        </w:rPr>
        <w:t xml:space="preserve"> Kodeksu karnego, przestępstwo przeciwko wiarygodności dokumentów, o których mowa w </w:t>
      </w:r>
      <w:hyperlink r:id="rId21" w:anchor="_blank" w:history="1">
        <w:r w:rsidRPr="00765CE6">
          <w:rPr>
            <w:rFonts w:asciiTheme="minorHAnsi" w:hAnsiTheme="minorHAnsi" w:cstheme="minorHAnsi"/>
          </w:rPr>
          <w:t>art. 270-277d</w:t>
        </w:r>
      </w:hyperlink>
      <w:r w:rsidRPr="00765CE6">
        <w:rPr>
          <w:rFonts w:asciiTheme="minorHAnsi" w:hAnsiTheme="minorHAnsi" w:cstheme="minorHAnsi"/>
        </w:rPr>
        <w:t xml:space="preserve"> Kodeksu karnego, lub przestępstwo skarbowe,</w:t>
      </w:r>
    </w:p>
    <w:p w14:paraId="1A1713B6" w14:textId="68A93461" w:rsidR="00B1644D" w:rsidRPr="00765CE6" w:rsidRDefault="00B1644D" w:rsidP="00B1644D">
      <w:pPr>
        <w:shd w:val="clear" w:color="auto" w:fill="FFFFFF"/>
        <w:spacing w:line="276" w:lineRule="auto"/>
        <w:ind w:left="1276" w:hanging="425"/>
        <w:jc w:val="both"/>
        <w:rPr>
          <w:rFonts w:asciiTheme="minorHAnsi" w:hAnsiTheme="minorHAnsi" w:cstheme="minorHAnsi"/>
        </w:rPr>
      </w:pPr>
      <w:r w:rsidRPr="00765CE6">
        <w:rPr>
          <w:rFonts w:asciiTheme="minorHAnsi" w:hAnsiTheme="minorHAnsi" w:cstheme="minorHAnsi"/>
        </w:rPr>
        <w:lastRenderedPageBreak/>
        <w:t>h)</w:t>
      </w:r>
      <w:r w:rsidRPr="00765CE6">
        <w:rPr>
          <w:rFonts w:asciiTheme="minorHAnsi" w:hAnsiTheme="minorHAnsi" w:cstheme="minorHAnsi"/>
        </w:rPr>
        <w:tab/>
        <w:t>o którym mowa w art. 9 ust. 1 i 3 lub art. 10 ustawy z dnia 15 czerwca 2012 r. o skutkach powierzania wykonywania pracy cudzoziemcom</w:t>
      </w:r>
      <w:r w:rsidR="0026621C">
        <w:rPr>
          <w:rFonts w:asciiTheme="minorHAnsi" w:hAnsiTheme="minorHAnsi" w:cstheme="minorHAnsi"/>
        </w:rPr>
        <w:t xml:space="preserve"> </w:t>
      </w:r>
      <w:r w:rsidRPr="00765CE6">
        <w:rPr>
          <w:rFonts w:asciiTheme="minorHAnsi" w:hAnsiTheme="minorHAnsi" w:cstheme="minorHAnsi"/>
        </w:rPr>
        <w:t>przebywającym wbrew przepisom na terytorium Rzeczypospolitej Polskiej</w:t>
      </w:r>
    </w:p>
    <w:p w14:paraId="025BDF8C" w14:textId="77777777" w:rsidR="00B1644D" w:rsidRPr="00765CE6" w:rsidRDefault="00B1644D" w:rsidP="00B1644D">
      <w:pPr>
        <w:shd w:val="clear" w:color="auto" w:fill="FFFFFF"/>
        <w:spacing w:before="120" w:after="150" w:line="276" w:lineRule="auto"/>
        <w:ind w:left="1701" w:hanging="567"/>
        <w:jc w:val="both"/>
        <w:rPr>
          <w:rFonts w:asciiTheme="minorHAnsi" w:hAnsiTheme="minorHAnsi" w:cstheme="minorHAnsi"/>
        </w:rPr>
      </w:pPr>
      <w:r w:rsidRPr="00765CE6">
        <w:rPr>
          <w:rFonts w:asciiTheme="minorHAnsi" w:hAnsiTheme="minorHAnsi" w:cstheme="minorHAnsi"/>
        </w:rPr>
        <w:t>- lub za odpowiedni czyn zabroniony określony w przepisach prawa obcego;</w:t>
      </w:r>
    </w:p>
    <w:p w14:paraId="199BBAB4"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2)</w:t>
      </w:r>
      <w:r w:rsidRPr="00765CE6">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5651C1"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3)</w:t>
      </w:r>
      <w:r w:rsidRPr="00765CE6">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8B12BC"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4) </w:t>
      </w:r>
      <w:r w:rsidRPr="00765CE6">
        <w:rPr>
          <w:rFonts w:asciiTheme="minorHAnsi" w:hAnsiTheme="minorHAnsi" w:cstheme="minorHAnsi"/>
          <w:vertAlign w:val="superscript"/>
        </w:rPr>
        <w:tab/>
      </w:r>
      <w:r w:rsidRPr="00765CE6">
        <w:rPr>
          <w:rFonts w:asciiTheme="minorHAnsi" w:hAnsiTheme="minorHAnsi" w:cstheme="minorHAnsi"/>
        </w:rPr>
        <w:t>wobec którego prawomocnie orzeczono zakaz ubiegania się o zamówienia publiczne;</w:t>
      </w:r>
    </w:p>
    <w:p w14:paraId="4A5A83EC"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5)</w:t>
      </w:r>
      <w:r w:rsidRPr="00765CE6">
        <w:rPr>
          <w:rFonts w:asciiTheme="minorHAnsi" w:hAnsiTheme="minorHAnsi"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_blank" w:history="1">
        <w:r w:rsidRPr="00765CE6">
          <w:rPr>
            <w:rFonts w:asciiTheme="minorHAnsi" w:hAnsiTheme="minorHAnsi" w:cstheme="minorHAnsi"/>
          </w:rPr>
          <w:t>ustawy</w:t>
        </w:r>
      </w:hyperlink>
      <w:r w:rsidRPr="00765CE6">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83D578" w14:textId="77777777" w:rsidR="00B1644D" w:rsidRPr="00765CE6" w:rsidRDefault="00B1644D" w:rsidP="00B1644D">
      <w:pPr>
        <w:shd w:val="clear" w:color="auto" w:fill="FFFFFF"/>
        <w:spacing w:line="276" w:lineRule="auto"/>
        <w:ind w:left="1134" w:hanging="567"/>
        <w:jc w:val="both"/>
        <w:rPr>
          <w:rFonts w:asciiTheme="minorHAnsi" w:hAnsiTheme="minorHAnsi" w:cstheme="minorHAnsi"/>
        </w:rPr>
      </w:pPr>
      <w:r w:rsidRPr="00765CE6">
        <w:rPr>
          <w:rFonts w:asciiTheme="minorHAnsi" w:hAnsiTheme="minorHAnsi" w:cstheme="minorHAnsi"/>
        </w:rPr>
        <w:t>6)</w:t>
      </w:r>
      <w:r w:rsidRPr="00765CE6">
        <w:rPr>
          <w:rFonts w:asciiTheme="minorHAnsi" w:hAnsiTheme="minorHAnsi"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_blank" w:history="1">
        <w:r w:rsidRPr="00765CE6">
          <w:rPr>
            <w:rFonts w:asciiTheme="minorHAnsi" w:hAnsiTheme="minorHAnsi" w:cstheme="minorHAnsi"/>
          </w:rPr>
          <w:t>ustawy</w:t>
        </w:r>
      </w:hyperlink>
      <w:r w:rsidRPr="00765CE6">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5A1232E"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b/>
          <w:bCs/>
          <w:lang w:eastAsia="zh-CN"/>
        </w:rPr>
      </w:pPr>
      <w:r w:rsidRPr="00765CE6">
        <w:rPr>
          <w:rFonts w:asciiTheme="minorHAnsi" w:eastAsia="SimSun" w:hAnsiTheme="minorHAnsi" w:cstheme="minorHAnsi"/>
          <w:b/>
          <w:bCs/>
          <w:lang w:eastAsia="zh-CN"/>
        </w:rPr>
        <w:t xml:space="preserve">Zamawiający </w:t>
      </w:r>
      <w:r w:rsidRPr="00765CE6">
        <w:rPr>
          <w:rFonts w:asciiTheme="minorHAnsi" w:eastAsia="SimSun" w:hAnsiTheme="minorHAnsi" w:cstheme="minorHAnsi"/>
          <w:b/>
          <w:bCs/>
          <w:u w:val="single"/>
          <w:lang w:eastAsia="zh-CN"/>
        </w:rPr>
        <w:t>nie przewiduje</w:t>
      </w:r>
      <w:r w:rsidRPr="00765CE6">
        <w:rPr>
          <w:rFonts w:asciiTheme="minorHAnsi" w:eastAsia="SimSun" w:hAnsiTheme="minorHAnsi" w:cstheme="minorHAnsi"/>
          <w:b/>
          <w:bCs/>
          <w:lang w:eastAsia="zh-CN"/>
        </w:rPr>
        <w:t xml:space="preserve"> podstaw wykluczenia wskazanych w art. 109 ustawy </w:t>
      </w:r>
      <w:proofErr w:type="spellStart"/>
      <w:r w:rsidRPr="00765CE6">
        <w:rPr>
          <w:rFonts w:asciiTheme="minorHAnsi" w:eastAsia="SimSun" w:hAnsiTheme="minorHAnsi" w:cstheme="minorHAnsi"/>
          <w:b/>
          <w:bCs/>
          <w:lang w:eastAsia="zh-CN"/>
        </w:rPr>
        <w:t>Pzp</w:t>
      </w:r>
      <w:proofErr w:type="spellEnd"/>
      <w:r w:rsidRPr="00765CE6">
        <w:rPr>
          <w:rFonts w:asciiTheme="minorHAnsi" w:eastAsia="SimSun" w:hAnsiTheme="minorHAnsi" w:cstheme="minorHAnsi"/>
          <w:b/>
          <w:bCs/>
          <w:lang w:eastAsia="zh-CN"/>
        </w:rPr>
        <w:t>.</w:t>
      </w:r>
    </w:p>
    <w:p w14:paraId="61CF533B" w14:textId="77777777" w:rsidR="00B1644D" w:rsidRPr="00765CE6" w:rsidRDefault="00B1644D" w:rsidP="00B1644D">
      <w:pPr>
        <w:tabs>
          <w:tab w:val="left" w:pos="567"/>
        </w:tabs>
        <w:spacing w:line="276" w:lineRule="auto"/>
        <w:ind w:left="567"/>
        <w:contextualSpacing/>
        <w:jc w:val="both"/>
        <w:rPr>
          <w:rFonts w:asciiTheme="minorHAnsi" w:eastAsia="SimSun" w:hAnsiTheme="minorHAnsi" w:cstheme="minorHAnsi"/>
          <w:lang w:eastAsia="zh-CN"/>
        </w:rPr>
      </w:pPr>
    </w:p>
    <w:p w14:paraId="69B8EF20" w14:textId="56CF0642"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color w:val="000000"/>
          <w:shd w:val="clear" w:color="auto" w:fill="FFFFFF"/>
          <w:lang w:eastAsia="zh-CN"/>
        </w:rPr>
        <w:t>Wykonawca może zostać wykluczony przez zamawiającego na każdym etapie postępowania o udzielenie zamówienia</w:t>
      </w:r>
      <w:r w:rsidR="00B6031B">
        <w:rPr>
          <w:rFonts w:asciiTheme="minorHAnsi" w:eastAsia="SimSun" w:hAnsiTheme="minorHAnsi" w:cstheme="minorHAnsi"/>
          <w:color w:val="000000"/>
          <w:shd w:val="clear" w:color="auto" w:fill="FFFFFF"/>
          <w:lang w:eastAsia="zh-CN"/>
        </w:rPr>
        <w:t>.</w:t>
      </w:r>
    </w:p>
    <w:p w14:paraId="76BA7FA7"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lang w:eastAsia="zh-CN"/>
        </w:rPr>
      </w:pPr>
      <w:r w:rsidRPr="00765CE6">
        <w:rPr>
          <w:rFonts w:asciiTheme="minorHAnsi" w:eastAsia="SimSun" w:hAnsiTheme="minorHAnsi" w:cstheme="minorHAnsi"/>
          <w:color w:val="000000"/>
          <w:lang w:eastAsia="zh-CN"/>
        </w:rPr>
        <w:lastRenderedPageBreak/>
        <w:t xml:space="preserve">Wykonawca nie podlega wykluczeniu w okolicznościach określonych w art. 108 ust. 1 pkt 1, 2 i 5 </w:t>
      </w:r>
      <w:r w:rsidRPr="00765CE6">
        <w:rPr>
          <w:rFonts w:asciiTheme="minorHAnsi" w:eastAsia="SimSun" w:hAnsiTheme="minorHAnsi" w:cstheme="minorHAnsi"/>
          <w:bCs/>
          <w:lang w:eastAsia="zh-CN"/>
        </w:rPr>
        <w:t xml:space="preserve">ustawy </w:t>
      </w:r>
      <w:proofErr w:type="spellStart"/>
      <w:r w:rsidRPr="00765CE6">
        <w:rPr>
          <w:rFonts w:asciiTheme="minorHAnsi" w:eastAsia="SimSun" w:hAnsiTheme="minorHAnsi" w:cstheme="minorHAnsi"/>
          <w:bCs/>
          <w:lang w:eastAsia="zh-CN"/>
        </w:rPr>
        <w:t>Pzp</w:t>
      </w:r>
      <w:proofErr w:type="spellEnd"/>
      <w:r w:rsidRPr="00765CE6">
        <w:rPr>
          <w:rFonts w:asciiTheme="minorHAnsi" w:eastAsia="SimSun" w:hAnsiTheme="minorHAnsi" w:cstheme="minorHAnsi"/>
          <w:color w:val="000000"/>
          <w:lang w:eastAsia="zh-CN"/>
        </w:rPr>
        <w:t>, jeżeli udowodni zamawiającemu, że spełnił łącznie następujące przesłanki:</w:t>
      </w:r>
    </w:p>
    <w:p w14:paraId="6BC0327C"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naprawił lub zobowiązał się do naprawienia szkody wyrządzonej przestępstwem, wykroczeniem lub swoim nieprawidłowym postępowaniem, w tym poprzez zadośćuczynienie pieniężne;</w:t>
      </w:r>
    </w:p>
    <w:p w14:paraId="475DB2F6"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A76134" w14:textId="77777777" w:rsidR="00B1644D" w:rsidRPr="00765CE6" w:rsidRDefault="00B1644D" w:rsidP="00B1644D">
      <w:pPr>
        <w:numPr>
          <w:ilvl w:val="2"/>
          <w:numId w:val="28"/>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podjął konkretne środki techniczne, organizacyjne i kadrowe, odpowiednie dla zapobiegania dalszym przestępstwom, wykroczeniom lub nieprawidłowemu postępowaniu, w szczególności:</w:t>
      </w:r>
    </w:p>
    <w:p w14:paraId="6048FFED"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zerwał wszelkie powiązania z osobami lub podmiotami odpowiedzialnymi za nieprawidłowe postępowanie wykonawcy,</w:t>
      </w:r>
    </w:p>
    <w:p w14:paraId="6B8F00A2"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zreorganizował personel,</w:t>
      </w:r>
    </w:p>
    <w:p w14:paraId="68184960"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wdrożył system sprawozdawczości i kontroli,</w:t>
      </w:r>
    </w:p>
    <w:p w14:paraId="06C3D1E7"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utworzył struktury audytu wewnętrznego do monitorowania przestrzegania przepisów, wewnętrznych regulacji lub standardów,</w:t>
      </w:r>
    </w:p>
    <w:p w14:paraId="21583F38" w14:textId="77777777" w:rsidR="00B1644D" w:rsidRPr="00765CE6" w:rsidRDefault="00B1644D" w:rsidP="00B1644D">
      <w:pPr>
        <w:numPr>
          <w:ilvl w:val="1"/>
          <w:numId w:val="29"/>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765CE6">
        <w:rPr>
          <w:rFonts w:asciiTheme="minorHAnsi" w:eastAsia="SimSun" w:hAnsiTheme="minorHAnsi" w:cstheme="minorHAnsi"/>
          <w:color w:val="000000"/>
          <w:lang w:eastAsia="zh-CN"/>
        </w:rPr>
        <w:t xml:space="preserve">wprowadził wewnętrzne regulacje dotyczące odpowiedzialności </w:t>
      </w:r>
      <w:r w:rsidRPr="00765CE6">
        <w:rPr>
          <w:rFonts w:asciiTheme="minorHAnsi" w:eastAsia="SimSun" w:hAnsiTheme="minorHAnsi" w:cstheme="minorHAnsi"/>
          <w:color w:val="000000"/>
          <w:lang w:eastAsia="zh-CN"/>
        </w:rPr>
        <w:br/>
        <w:t>i odszkodowań za nieprzestrzeganie przepisów, wewnętrznych regulacji lub standardów.</w:t>
      </w:r>
    </w:p>
    <w:p w14:paraId="517E18F1"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iCs/>
          <w:lang w:eastAsia="zh-CN"/>
        </w:rPr>
      </w:pPr>
      <w:r w:rsidRPr="00765CE6">
        <w:rPr>
          <w:rFonts w:asciiTheme="minorHAnsi" w:eastAsia="SimSun" w:hAnsiTheme="minorHAnsi" w:cstheme="minorHAnsi"/>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D8FA7F8" w14:textId="77777777" w:rsidR="00B1644D" w:rsidRPr="00765CE6" w:rsidRDefault="00B1644D" w:rsidP="00B1644D">
      <w:pPr>
        <w:numPr>
          <w:ilvl w:val="1"/>
          <w:numId w:val="14"/>
        </w:numPr>
        <w:tabs>
          <w:tab w:val="left" w:pos="567"/>
        </w:tabs>
        <w:spacing w:line="276" w:lineRule="auto"/>
        <w:ind w:left="567" w:hanging="567"/>
        <w:contextualSpacing/>
        <w:jc w:val="both"/>
        <w:rPr>
          <w:rFonts w:asciiTheme="minorHAnsi" w:eastAsia="SimSun" w:hAnsiTheme="minorHAnsi" w:cstheme="minorHAnsi"/>
          <w:iCs/>
          <w:lang w:eastAsia="zh-CN"/>
        </w:rPr>
      </w:pPr>
      <w:r w:rsidRPr="00765CE6">
        <w:rPr>
          <w:rFonts w:asciiTheme="minorHAnsi" w:eastAsia="SimSun" w:hAnsiTheme="minorHAnsi" w:cstheme="minorHAnsi"/>
          <w:iCs/>
          <w:lang w:eastAsia="zh-CN"/>
        </w:rPr>
        <w:t>Sposób wykazania braku podstaw wykluczenia wskazano w rozdziale 8 SWZ.</w:t>
      </w:r>
    </w:p>
    <w:p w14:paraId="3B2BCDCE" w14:textId="64CDD5F7" w:rsidR="00B1644D" w:rsidRPr="00765CE6" w:rsidRDefault="00B1644D" w:rsidP="00B1644D">
      <w:pPr>
        <w:spacing w:line="0" w:lineRule="atLeast"/>
        <w:ind w:left="511"/>
        <w:rPr>
          <w:rFonts w:asciiTheme="minorHAnsi" w:hAnsiTheme="minorHAnsi" w:cstheme="minorHAnsi"/>
          <w:b/>
          <w:u w:val="single"/>
        </w:rPr>
      </w:pPr>
      <w:r w:rsidRPr="00765CE6">
        <w:rPr>
          <w:rFonts w:asciiTheme="minorHAnsi" w:hAnsiTheme="minorHAnsi" w:cstheme="minorHAnsi"/>
          <w:b/>
          <w:u w:val="single"/>
        </w:rPr>
        <w:t>UWAGA</w:t>
      </w:r>
      <w:r w:rsidR="0096274D">
        <w:rPr>
          <w:rFonts w:asciiTheme="minorHAnsi" w:hAnsiTheme="minorHAnsi" w:cstheme="minorHAnsi"/>
          <w:b/>
          <w:u w:val="single"/>
        </w:rPr>
        <w:t>:</w:t>
      </w:r>
    </w:p>
    <w:p w14:paraId="1A83234B" w14:textId="77777777" w:rsidR="00B1644D" w:rsidRPr="00765CE6" w:rsidRDefault="00B1644D" w:rsidP="00B1644D">
      <w:pPr>
        <w:spacing w:line="80" w:lineRule="exact"/>
        <w:rPr>
          <w:rFonts w:asciiTheme="minorHAnsi" w:hAnsiTheme="minorHAnsi" w:cstheme="minorHAnsi"/>
        </w:rPr>
      </w:pPr>
    </w:p>
    <w:p w14:paraId="6B4B5405" w14:textId="06D18B20" w:rsidR="00326E80" w:rsidRDefault="00B1644D" w:rsidP="00326E80">
      <w:pPr>
        <w:numPr>
          <w:ilvl w:val="1"/>
          <w:numId w:val="59"/>
        </w:numPr>
        <w:tabs>
          <w:tab w:val="left" w:pos="499"/>
        </w:tabs>
        <w:spacing w:before="20" w:after="40" w:line="267"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w:t>
      </w:r>
    </w:p>
    <w:p w14:paraId="5C42D8DB" w14:textId="77777777" w:rsidR="00326E80" w:rsidRDefault="00326E80" w:rsidP="00326E80">
      <w:pPr>
        <w:tabs>
          <w:tab w:val="left" w:pos="499"/>
        </w:tabs>
        <w:spacing w:before="20" w:after="40" w:line="267" w:lineRule="auto"/>
        <w:ind w:right="20"/>
        <w:contextualSpacing/>
        <w:jc w:val="both"/>
        <w:rPr>
          <w:rFonts w:asciiTheme="minorHAnsi" w:eastAsia="SimSun" w:hAnsiTheme="minorHAnsi" w:cstheme="minorHAnsi"/>
          <w:lang w:eastAsia="zh-CN"/>
        </w:rPr>
      </w:pPr>
    </w:p>
    <w:p w14:paraId="33EDA45A" w14:textId="129038F2" w:rsidR="00B1644D" w:rsidRPr="00765CE6" w:rsidRDefault="00B1644D" w:rsidP="00B1644D">
      <w:pPr>
        <w:numPr>
          <w:ilvl w:val="1"/>
          <w:numId w:val="59"/>
        </w:numPr>
        <w:tabs>
          <w:tab w:val="left" w:pos="499"/>
        </w:tabs>
        <w:spacing w:before="20" w:after="40" w:line="267"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(Dz. U. z 2022 r. poz. 835), zwana dalej „ustawą sankcyjną” z postępowania o udzielenie zamówienia publicznego wyklucza się:</w:t>
      </w:r>
    </w:p>
    <w:p w14:paraId="3EC6DBB3" w14:textId="77777777" w:rsidR="00B1644D" w:rsidRPr="00765CE6" w:rsidRDefault="00B1644D" w:rsidP="00B1644D">
      <w:pPr>
        <w:spacing w:line="54" w:lineRule="exact"/>
        <w:rPr>
          <w:rFonts w:asciiTheme="minorHAnsi" w:hAnsiTheme="minorHAnsi" w:cstheme="minorHAnsi"/>
        </w:rPr>
      </w:pPr>
    </w:p>
    <w:p w14:paraId="4F732032" w14:textId="77777777" w:rsidR="00B6031B" w:rsidRDefault="00B1644D" w:rsidP="00B1644D">
      <w:pPr>
        <w:numPr>
          <w:ilvl w:val="2"/>
          <w:numId w:val="58"/>
        </w:numPr>
        <w:tabs>
          <w:tab w:val="left" w:pos="631"/>
        </w:tabs>
        <w:spacing w:line="255" w:lineRule="auto"/>
        <w:ind w:left="511" w:right="20" w:firstLine="1"/>
        <w:jc w:val="both"/>
        <w:rPr>
          <w:rFonts w:asciiTheme="minorHAnsi" w:hAnsiTheme="minorHAnsi" w:cstheme="minorHAnsi"/>
        </w:rPr>
      </w:pPr>
      <w:r w:rsidRPr="00765CE6">
        <w:rPr>
          <w:rFonts w:asciiTheme="minorHAnsi" w:hAnsiTheme="minorHAnsi" w:cstheme="minorHAnsi"/>
        </w:rPr>
        <w:t xml:space="preserve">wykonawcę oraz uczestnika konkursu wymienionego w wykazach określonych w rozporządzeniu 765/2006 i rozporządzeniu 269/2014 albo wpisanego na listę na </w:t>
      </w:r>
    </w:p>
    <w:p w14:paraId="38E6749E" w14:textId="77777777" w:rsidR="00B6031B" w:rsidRDefault="00B6031B" w:rsidP="00B6031B">
      <w:pPr>
        <w:tabs>
          <w:tab w:val="left" w:pos="631"/>
        </w:tabs>
        <w:spacing w:line="255" w:lineRule="auto"/>
        <w:ind w:left="512" w:right="20"/>
        <w:jc w:val="both"/>
        <w:rPr>
          <w:rFonts w:asciiTheme="minorHAnsi" w:hAnsiTheme="minorHAnsi" w:cstheme="minorHAnsi"/>
        </w:rPr>
      </w:pPr>
    </w:p>
    <w:p w14:paraId="4136469B" w14:textId="77777777" w:rsidR="00B6031B" w:rsidRDefault="00B6031B" w:rsidP="00B6031B">
      <w:pPr>
        <w:tabs>
          <w:tab w:val="left" w:pos="631"/>
        </w:tabs>
        <w:spacing w:line="255" w:lineRule="auto"/>
        <w:ind w:left="512" w:right="20"/>
        <w:jc w:val="both"/>
        <w:rPr>
          <w:rFonts w:asciiTheme="minorHAnsi" w:hAnsiTheme="minorHAnsi" w:cstheme="minorHAnsi"/>
        </w:rPr>
      </w:pPr>
    </w:p>
    <w:p w14:paraId="6DE7350C" w14:textId="7C14B37A" w:rsidR="00B1644D" w:rsidRPr="00765CE6" w:rsidRDefault="00B1644D" w:rsidP="00B1644D">
      <w:pPr>
        <w:numPr>
          <w:ilvl w:val="2"/>
          <w:numId w:val="58"/>
        </w:numPr>
        <w:tabs>
          <w:tab w:val="left" w:pos="631"/>
        </w:tabs>
        <w:spacing w:line="255" w:lineRule="auto"/>
        <w:ind w:left="511" w:right="20" w:firstLine="1"/>
        <w:jc w:val="both"/>
        <w:rPr>
          <w:rFonts w:asciiTheme="minorHAnsi" w:hAnsiTheme="minorHAnsi" w:cstheme="minorHAnsi"/>
        </w:rPr>
      </w:pPr>
      <w:r w:rsidRPr="00765CE6">
        <w:rPr>
          <w:rFonts w:asciiTheme="minorHAnsi" w:hAnsiTheme="minorHAnsi" w:cstheme="minorHAnsi"/>
        </w:rPr>
        <w:t>podstawie decyzji w sprawie wpisu na listę rozstrzygającej o zastosowaniu środka, o którym mowa w art. 1 pkt. 3 ustawy sankcyjnej;</w:t>
      </w:r>
    </w:p>
    <w:p w14:paraId="59EAF116" w14:textId="77777777" w:rsidR="00B1644D" w:rsidRPr="00765CE6" w:rsidRDefault="00B1644D" w:rsidP="00B1644D">
      <w:pPr>
        <w:spacing w:line="66" w:lineRule="exact"/>
        <w:rPr>
          <w:rFonts w:asciiTheme="minorHAnsi" w:hAnsiTheme="minorHAnsi" w:cstheme="minorHAnsi"/>
        </w:rPr>
      </w:pPr>
    </w:p>
    <w:p w14:paraId="252FD034" w14:textId="77777777" w:rsidR="00B1644D" w:rsidRPr="00765CE6" w:rsidRDefault="00B1644D" w:rsidP="00B1644D">
      <w:pPr>
        <w:numPr>
          <w:ilvl w:val="2"/>
          <w:numId w:val="58"/>
        </w:numPr>
        <w:tabs>
          <w:tab w:val="left" w:pos="643"/>
        </w:tabs>
        <w:spacing w:line="267" w:lineRule="auto"/>
        <w:ind w:left="511" w:firstLine="1"/>
        <w:jc w:val="both"/>
        <w:rPr>
          <w:rFonts w:asciiTheme="minorHAnsi" w:hAnsiTheme="minorHAnsi" w:cstheme="minorHAnsi"/>
        </w:rPr>
      </w:pPr>
      <w:r w:rsidRPr="00765CE6">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653345B" w14:textId="77777777" w:rsidR="00B1644D" w:rsidRPr="00765CE6" w:rsidRDefault="00B1644D" w:rsidP="00B1644D">
      <w:pPr>
        <w:spacing w:line="54" w:lineRule="exact"/>
        <w:rPr>
          <w:rFonts w:asciiTheme="minorHAnsi" w:hAnsiTheme="minorHAnsi" w:cstheme="minorHAnsi"/>
        </w:rPr>
      </w:pPr>
    </w:p>
    <w:p w14:paraId="387521B4" w14:textId="060F6DAD" w:rsidR="00245631" w:rsidRPr="00280D62" w:rsidRDefault="00B1644D" w:rsidP="00280D62">
      <w:pPr>
        <w:numPr>
          <w:ilvl w:val="2"/>
          <w:numId w:val="58"/>
        </w:numPr>
        <w:tabs>
          <w:tab w:val="left" w:pos="655"/>
        </w:tabs>
        <w:spacing w:line="267" w:lineRule="auto"/>
        <w:ind w:left="511" w:right="20" w:firstLine="1"/>
        <w:jc w:val="both"/>
        <w:rPr>
          <w:rFonts w:asciiTheme="minorHAnsi" w:hAnsiTheme="minorHAnsi" w:cstheme="minorHAnsi"/>
        </w:rPr>
      </w:pPr>
      <w:r w:rsidRPr="00765CE6">
        <w:rPr>
          <w:rFonts w:asciiTheme="minorHAnsi" w:hAnsiTheme="minorHAnsi" w:cstheme="minorHAns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p>
    <w:p w14:paraId="310C5C41" w14:textId="1E92E747" w:rsidR="00B1644D" w:rsidRPr="00765CE6" w:rsidRDefault="00B1644D" w:rsidP="00B1644D">
      <w:pPr>
        <w:numPr>
          <w:ilvl w:val="2"/>
          <w:numId w:val="58"/>
        </w:numPr>
        <w:tabs>
          <w:tab w:val="left" w:pos="655"/>
        </w:tabs>
        <w:spacing w:line="267" w:lineRule="auto"/>
        <w:ind w:left="511" w:right="20" w:firstLine="1"/>
        <w:jc w:val="both"/>
        <w:rPr>
          <w:rFonts w:asciiTheme="minorHAnsi" w:hAnsiTheme="minorHAnsi" w:cstheme="minorHAnsi"/>
        </w:rPr>
      </w:pPr>
      <w:r w:rsidRPr="00765CE6">
        <w:rPr>
          <w:rFonts w:asciiTheme="minorHAnsi" w:hAnsiTheme="minorHAnsi" w:cstheme="minorHAnsi"/>
        </w:rPr>
        <w:t>dominującą od dnia 24 lutego 2022 r., o ile został wpisany na listę na podstawie decyzji w sprawie wpisu na listę rozstrzygającej o zastosowaniu środka, o którym mowa w art. 1 pkt. 3 ustawy sankcyjnej.</w:t>
      </w:r>
    </w:p>
    <w:p w14:paraId="423BF13F" w14:textId="77777777" w:rsidR="00B1644D" w:rsidRPr="00765CE6" w:rsidRDefault="00B1644D" w:rsidP="00B1644D">
      <w:pPr>
        <w:spacing w:line="54" w:lineRule="exact"/>
        <w:rPr>
          <w:rFonts w:asciiTheme="minorHAnsi" w:hAnsiTheme="minorHAnsi" w:cstheme="minorHAnsi"/>
        </w:rPr>
      </w:pPr>
    </w:p>
    <w:p w14:paraId="10A2CA3E" w14:textId="77777777" w:rsidR="00B1644D" w:rsidRPr="00765CE6" w:rsidRDefault="00B1644D" w:rsidP="00B1644D">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188KSH) lub rejestru akcji (art. 328</w:t>
      </w:r>
      <w:r w:rsidRPr="00765CE6">
        <w:rPr>
          <w:rFonts w:asciiTheme="minorHAnsi" w:eastAsia="SimSun" w:hAnsiTheme="minorHAnsi" w:cstheme="minorHAnsi"/>
          <w:vertAlign w:val="superscript"/>
          <w:lang w:eastAsia="zh-CN"/>
        </w:rPr>
        <w:t>1</w:t>
      </w:r>
      <w:r w:rsidRPr="00765CE6">
        <w:rPr>
          <w:rFonts w:asciiTheme="minorHAnsi" w:eastAsia="SimSun" w:hAnsiTheme="minorHAnsi" w:cstheme="minorHAnsi"/>
          <w:lang w:eastAsia="zh-CN"/>
        </w:rPr>
        <w:t xml:space="preserve"> KSH).</w:t>
      </w:r>
    </w:p>
    <w:p w14:paraId="50356385" w14:textId="77777777" w:rsidR="00B1644D" w:rsidRPr="00765CE6" w:rsidRDefault="00B1644D" w:rsidP="00B1644D">
      <w:pPr>
        <w:spacing w:line="21" w:lineRule="exact"/>
        <w:rPr>
          <w:rFonts w:asciiTheme="minorHAnsi" w:hAnsiTheme="minorHAnsi" w:cstheme="minorHAnsi"/>
        </w:rPr>
      </w:pPr>
    </w:p>
    <w:p w14:paraId="5366FD8B" w14:textId="7331EC9A" w:rsidR="0096274D" w:rsidRPr="00161370" w:rsidRDefault="00B1644D" w:rsidP="0096274D">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W celu potwierdzenia istnienia okoliczności, o których mowa w pkt. 7.7 Wykonawcy zagraniczni będą zobowiązani do przedkładania dokumentów z odpowiedniego rejestru,</w:t>
      </w:r>
    </w:p>
    <w:p w14:paraId="3119AE6A" w14:textId="77777777" w:rsidR="0096274D" w:rsidRDefault="0096274D" w:rsidP="0096274D">
      <w:pPr>
        <w:pStyle w:val="Akapitzlist"/>
        <w:rPr>
          <w:rFonts w:asciiTheme="minorHAnsi" w:hAnsiTheme="minorHAnsi" w:cstheme="minorHAnsi"/>
        </w:rPr>
      </w:pPr>
    </w:p>
    <w:p w14:paraId="4D5B7FE4" w14:textId="439C048A" w:rsidR="007B77A4" w:rsidRDefault="00B1644D" w:rsidP="007B77A4">
      <w:pPr>
        <w:numPr>
          <w:ilvl w:val="1"/>
          <w:numId w:val="59"/>
        </w:numPr>
        <w:tabs>
          <w:tab w:val="left" w:pos="499"/>
        </w:tabs>
        <w:spacing w:before="20" w:after="40" w:line="265" w:lineRule="auto"/>
        <w:ind w:right="20"/>
        <w:contextualSpacing/>
        <w:jc w:val="both"/>
        <w:rPr>
          <w:rFonts w:asciiTheme="minorHAnsi" w:eastAsia="SimSun" w:hAnsiTheme="minorHAnsi" w:cstheme="minorHAnsi"/>
          <w:lang w:eastAsia="zh-CN"/>
        </w:rPr>
      </w:pPr>
      <w:r w:rsidRPr="00765CE6">
        <w:rPr>
          <w:rFonts w:asciiTheme="minorHAnsi" w:eastAsia="SimSun" w:hAnsiTheme="minorHAnsi" w:cstheme="minorHAnsi"/>
          <w:lang w:eastAsia="zh-CN"/>
        </w:rPr>
        <w:t>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r w:rsidR="007B77A4">
        <w:rPr>
          <w:rFonts w:asciiTheme="minorHAnsi" w:eastAsia="SimSun" w:hAnsiTheme="minorHAnsi" w:cstheme="minorHAnsi"/>
          <w:lang w:eastAsia="zh-CN"/>
        </w:rPr>
        <w:t>.</w:t>
      </w:r>
    </w:p>
    <w:p w14:paraId="529C5CF5" w14:textId="77777777" w:rsidR="000D462E" w:rsidRPr="007B77A4" w:rsidRDefault="000D462E" w:rsidP="000D462E">
      <w:pPr>
        <w:tabs>
          <w:tab w:val="left" w:pos="499"/>
        </w:tabs>
        <w:spacing w:before="20" w:after="40" w:line="265" w:lineRule="auto"/>
        <w:ind w:right="20"/>
        <w:contextualSpacing/>
        <w:jc w:val="both"/>
        <w:rPr>
          <w:rFonts w:asciiTheme="minorHAnsi" w:eastAsia="SimSun" w:hAnsiTheme="minorHAnsi" w:cstheme="minorHAnsi"/>
          <w:lang w:eastAsia="zh-CN"/>
        </w:rPr>
      </w:pPr>
    </w:p>
    <w:p w14:paraId="6B65406A" w14:textId="57198E9A" w:rsidR="007B77A4" w:rsidRPr="007B77A4" w:rsidRDefault="007B77A4" w:rsidP="007B77A4">
      <w:pPr>
        <w:pStyle w:val="Akapitzlist"/>
        <w:numPr>
          <w:ilvl w:val="1"/>
          <w:numId w:val="59"/>
        </w:numPr>
        <w:tabs>
          <w:tab w:val="left" w:pos="680"/>
        </w:tabs>
        <w:rPr>
          <w:rFonts w:eastAsia="Times New Roman" w:cs="Calibri"/>
          <w:sz w:val="24"/>
          <w:szCs w:val="24"/>
        </w:rPr>
      </w:pPr>
      <w:r w:rsidRPr="007B77A4">
        <w:rPr>
          <w:rFonts w:eastAsia="Cambria" w:cs="Calibri"/>
          <w:sz w:val="24"/>
          <w:szCs w:val="24"/>
        </w:rPr>
        <w:t>Wykluczenie, o którym mowa w pkt 7.7 SWZ następuje na okres trwania ww.   okoliczności.</w:t>
      </w:r>
      <w:bookmarkStart w:id="3" w:name="page16"/>
      <w:bookmarkEnd w:id="3"/>
      <w:r w:rsidRPr="007B77A4">
        <w:rPr>
          <w:b/>
          <w:noProof/>
          <w:sz w:val="24"/>
          <w:szCs w:val="24"/>
        </w:rPr>
        <w:drawing>
          <wp:anchor distT="0" distB="0" distL="114300" distR="114300" simplePos="0" relativeHeight="251659264" behindDoc="1" locked="0" layoutInCell="1" allowOverlap="1" wp14:anchorId="2130E245" wp14:editId="15C1F31F">
            <wp:simplePos x="0" y="0"/>
            <wp:positionH relativeFrom="page">
              <wp:posOffset>899160</wp:posOffset>
            </wp:positionH>
            <wp:positionV relativeFrom="page">
              <wp:posOffset>207010</wp:posOffset>
            </wp:positionV>
            <wp:extent cx="5753100" cy="10763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pic:spPr>
                </pic:pic>
              </a:graphicData>
            </a:graphic>
            <wp14:sizeRelH relativeFrom="page">
              <wp14:pctWidth>0</wp14:pctWidth>
            </wp14:sizeRelH>
            <wp14:sizeRelV relativeFrom="page">
              <wp14:pctHeight>0</wp14:pctHeight>
            </wp14:sizeRelV>
          </wp:anchor>
        </w:drawing>
      </w:r>
    </w:p>
    <w:p w14:paraId="26650A10" w14:textId="2108A4BA" w:rsidR="007B77A4" w:rsidRPr="007B77A4" w:rsidRDefault="007B77A4" w:rsidP="007B77A4">
      <w:pPr>
        <w:pStyle w:val="Akapitzlist"/>
        <w:numPr>
          <w:ilvl w:val="1"/>
          <w:numId w:val="59"/>
        </w:numPr>
        <w:tabs>
          <w:tab w:val="left" w:pos="680"/>
        </w:tabs>
        <w:ind w:right="20"/>
        <w:rPr>
          <w:rFonts w:eastAsia="Cambria" w:cs="Calibri"/>
          <w:sz w:val="24"/>
          <w:szCs w:val="24"/>
        </w:rPr>
      </w:pPr>
      <w:r w:rsidRPr="007B77A4">
        <w:rPr>
          <w:rFonts w:eastAsia="Cambria" w:cs="Calibri"/>
          <w:sz w:val="24"/>
          <w:szCs w:val="24"/>
        </w:rPr>
        <w:t>W przypadku Wykonawcy wykluczonego na podstawie przesłanek wskazanych w pkt 7.7 SWZ Zamawiający odrzuca ofertę takiego Wykonawcy.</w:t>
      </w:r>
    </w:p>
    <w:p w14:paraId="77D54F98" w14:textId="77777777" w:rsidR="007B77A4" w:rsidRPr="00765CE6" w:rsidRDefault="007B77A4" w:rsidP="007B77A4">
      <w:pPr>
        <w:tabs>
          <w:tab w:val="left" w:pos="499"/>
        </w:tabs>
        <w:spacing w:before="20" w:after="40" w:line="265" w:lineRule="auto"/>
        <w:ind w:right="20"/>
        <w:contextualSpacing/>
        <w:jc w:val="both"/>
        <w:rPr>
          <w:rFonts w:asciiTheme="minorHAnsi" w:eastAsia="SimSun" w:hAnsiTheme="minorHAnsi" w:cstheme="minorHAnsi"/>
          <w:lang w:eastAsia="zh-CN"/>
        </w:rPr>
      </w:pPr>
    </w:p>
    <w:tbl>
      <w:tblPr>
        <w:tblW w:w="9060" w:type="dxa"/>
        <w:jc w:val="center"/>
        <w:tblLook w:val="00A0" w:firstRow="1" w:lastRow="0" w:firstColumn="1" w:lastColumn="0" w:noHBand="0" w:noVBand="0"/>
      </w:tblPr>
      <w:tblGrid>
        <w:gridCol w:w="9060"/>
      </w:tblGrid>
      <w:tr w:rsidR="008D0F19" w:rsidRPr="00765CE6"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8</w:t>
            </w:r>
          </w:p>
          <w:p w14:paraId="25F82A0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lastRenderedPageBreak/>
              <w:t>INFORMACJA O PODMIOTOWYCH ŚRODKACH DOWODOWYCH</w:t>
            </w:r>
          </w:p>
        </w:tc>
      </w:tr>
    </w:tbl>
    <w:p w14:paraId="4F293EE7" w14:textId="77777777" w:rsidR="008D0F19" w:rsidRPr="00765CE6" w:rsidRDefault="008D0F19">
      <w:pPr>
        <w:pStyle w:val="Kolorowalistaakcent11"/>
        <w:spacing w:before="0" w:after="0" w:line="276" w:lineRule="auto"/>
        <w:ind w:left="0"/>
        <w:rPr>
          <w:rFonts w:asciiTheme="minorHAnsi" w:hAnsiTheme="minorHAnsi" w:cstheme="minorHAnsi"/>
          <w:sz w:val="24"/>
          <w:szCs w:val="24"/>
        </w:rPr>
      </w:pPr>
    </w:p>
    <w:p w14:paraId="7C5F0852" w14:textId="77777777" w:rsidR="008D0F19" w:rsidRPr="00765CE6" w:rsidRDefault="008D0F19">
      <w:pPr>
        <w:pStyle w:val="Kolorowalistaakcent11"/>
        <w:spacing w:before="0" w:after="0" w:line="276" w:lineRule="auto"/>
        <w:ind w:left="0"/>
        <w:rPr>
          <w:rFonts w:asciiTheme="minorHAnsi" w:hAnsiTheme="minorHAnsi" w:cstheme="minorHAnsi"/>
          <w:bCs/>
          <w:vanish/>
          <w:sz w:val="24"/>
          <w:szCs w:val="24"/>
        </w:rPr>
      </w:pPr>
    </w:p>
    <w:p w14:paraId="64CF1AE9" w14:textId="77777777" w:rsidR="008D0F19" w:rsidRPr="00765CE6" w:rsidRDefault="006825BA" w:rsidP="00864C88">
      <w:pPr>
        <w:pStyle w:val="Kolorowalistaakcent11"/>
        <w:numPr>
          <w:ilvl w:val="1"/>
          <w:numId w:val="16"/>
        </w:numPr>
        <w:spacing w:line="276" w:lineRule="auto"/>
        <w:ind w:left="709" w:hanging="709"/>
        <w:rPr>
          <w:rFonts w:asciiTheme="minorHAnsi" w:hAnsiTheme="minorHAnsi" w:cstheme="minorHAnsi"/>
          <w:b/>
          <w:sz w:val="24"/>
          <w:szCs w:val="24"/>
        </w:rPr>
      </w:pPr>
      <w:r w:rsidRPr="00765CE6">
        <w:rPr>
          <w:rFonts w:asciiTheme="minorHAnsi" w:hAnsiTheme="minorHAnsi" w:cstheme="minorHAnsi"/>
          <w:bCs/>
          <w:sz w:val="24"/>
          <w:szCs w:val="24"/>
        </w:rPr>
        <w:t xml:space="preserve">Wykonawca zobowiązany jest złożyć </w:t>
      </w:r>
      <w:r w:rsidRPr="00765CE6">
        <w:rPr>
          <w:rFonts w:asciiTheme="minorHAnsi" w:hAnsiTheme="minorHAnsi" w:cstheme="minorHAnsi"/>
          <w:b/>
          <w:sz w:val="24"/>
          <w:szCs w:val="24"/>
          <w:u w:val="single"/>
        </w:rPr>
        <w:t>wraz z ofertą</w:t>
      </w:r>
      <w:r w:rsidRPr="00765CE6">
        <w:rPr>
          <w:rFonts w:asciiTheme="minorHAnsi" w:hAnsiTheme="minorHAnsi" w:cstheme="minorHAnsi"/>
          <w:b/>
          <w:sz w:val="24"/>
          <w:szCs w:val="24"/>
        </w:rPr>
        <w:t xml:space="preserve"> </w:t>
      </w:r>
      <w:r w:rsidRPr="00765CE6">
        <w:rPr>
          <w:rFonts w:asciiTheme="minorHAnsi" w:hAnsiTheme="minorHAnsi" w:cstheme="minorHAnsi"/>
          <w:sz w:val="24"/>
          <w:szCs w:val="24"/>
        </w:rPr>
        <w:t>oświadczenia stanowiące wstępne potwierdzenie, że Wykonawca na dzień składania ofert:</w:t>
      </w:r>
    </w:p>
    <w:p w14:paraId="784856D9" w14:textId="77777777" w:rsidR="008D0F19" w:rsidRPr="00765CE6" w:rsidRDefault="006825BA" w:rsidP="00864C88">
      <w:pPr>
        <w:pStyle w:val="Kolorowalistaakcent11"/>
        <w:numPr>
          <w:ilvl w:val="2"/>
          <w:numId w:val="17"/>
        </w:numPr>
        <w:tabs>
          <w:tab w:val="left" w:pos="851"/>
          <w:tab w:val="left" w:pos="1134"/>
        </w:tabs>
        <w:spacing w:line="276" w:lineRule="auto"/>
        <w:ind w:left="1134" w:hanging="425"/>
        <w:rPr>
          <w:rFonts w:asciiTheme="minorHAnsi" w:hAnsiTheme="minorHAnsi" w:cstheme="minorHAnsi"/>
          <w:sz w:val="24"/>
          <w:szCs w:val="24"/>
        </w:rPr>
      </w:pPr>
      <w:r w:rsidRPr="00765CE6">
        <w:rPr>
          <w:rFonts w:asciiTheme="minorHAnsi" w:hAnsiTheme="minorHAnsi" w:cstheme="minorHAnsi"/>
          <w:sz w:val="24"/>
          <w:szCs w:val="24"/>
        </w:rPr>
        <w:t>nie podlega wykluczeniu,</w:t>
      </w:r>
    </w:p>
    <w:p w14:paraId="0A38CCDB" w14:textId="77777777" w:rsidR="008D0F19" w:rsidRPr="00765CE6" w:rsidRDefault="006825BA" w:rsidP="00864C88">
      <w:pPr>
        <w:pStyle w:val="Kolorowalistaakcent11"/>
        <w:numPr>
          <w:ilvl w:val="2"/>
          <w:numId w:val="17"/>
        </w:numPr>
        <w:tabs>
          <w:tab w:val="left" w:pos="851"/>
          <w:tab w:val="left" w:pos="1134"/>
        </w:tabs>
        <w:spacing w:line="276" w:lineRule="auto"/>
        <w:ind w:left="1134" w:hanging="425"/>
        <w:rPr>
          <w:rFonts w:asciiTheme="minorHAnsi" w:hAnsiTheme="minorHAnsi" w:cstheme="minorHAnsi"/>
          <w:sz w:val="24"/>
          <w:szCs w:val="24"/>
        </w:rPr>
      </w:pPr>
      <w:r w:rsidRPr="00765CE6">
        <w:rPr>
          <w:rFonts w:asciiTheme="minorHAnsi" w:hAnsiTheme="minorHAnsi" w:cstheme="minorHAnsi"/>
          <w:sz w:val="24"/>
          <w:szCs w:val="24"/>
        </w:rPr>
        <w:t>spełnia warunki udziału w postępowaniu.</w:t>
      </w:r>
    </w:p>
    <w:p w14:paraId="40179126" w14:textId="77777777" w:rsidR="008D0F19" w:rsidRPr="00765CE6" w:rsidRDefault="008D0F19">
      <w:pPr>
        <w:pStyle w:val="Kolorowalistaakcent11"/>
        <w:spacing w:line="276" w:lineRule="auto"/>
        <w:ind w:left="709"/>
        <w:rPr>
          <w:rFonts w:asciiTheme="minorHAnsi" w:hAnsiTheme="minorHAnsi" w:cstheme="minorHAnsi"/>
          <w:b/>
          <w:sz w:val="24"/>
          <w:szCs w:val="24"/>
        </w:rPr>
      </w:pPr>
    </w:p>
    <w:p w14:paraId="6328435B"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themeColor="text1"/>
          <w:sz w:val="24"/>
          <w:szCs w:val="24"/>
        </w:rPr>
        <w:t>Oświadczenia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załącznika nr 2 i 3 do SWZ.</w:t>
      </w:r>
    </w:p>
    <w:p w14:paraId="1AACF11F"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7AAFDC9"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 xml:space="preserve">Złożenie, uzupełnienie lub poprawienie oświadczeń, o którym mowa w pkt 8.1 SWZ nie może służyć potwierdzeniu spełniania kryteriów </w:t>
      </w:r>
      <w:r w:rsidRPr="00765CE6">
        <w:rPr>
          <w:rFonts w:asciiTheme="minorHAnsi" w:hAnsiTheme="minorHAnsi" w:cstheme="minorHAnsi"/>
          <w:color w:val="000000" w:themeColor="text1"/>
          <w:sz w:val="24"/>
          <w:szCs w:val="24"/>
        </w:rPr>
        <w:t>selekcji.</w:t>
      </w:r>
    </w:p>
    <w:p w14:paraId="75D70BD1"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Zamawiający może żądać od wykonawców wyjaśnień dotyczących treści złożonych oświadczeń, o których mowa w pkt 8.1 SWZ.</w:t>
      </w:r>
    </w:p>
    <w:p w14:paraId="55ED3E3F" w14:textId="77777777" w:rsidR="008D0F19" w:rsidRPr="00765CE6" w:rsidRDefault="006825BA" w:rsidP="00864C88">
      <w:pPr>
        <w:pStyle w:val="Kolorowalistaakcent11"/>
        <w:numPr>
          <w:ilvl w:val="2"/>
          <w:numId w:val="16"/>
        </w:numPr>
        <w:spacing w:line="276" w:lineRule="auto"/>
        <w:ind w:left="1418" w:hanging="709"/>
        <w:rPr>
          <w:rFonts w:asciiTheme="minorHAnsi" w:hAnsiTheme="minorHAnsi" w:cstheme="minorHAnsi"/>
          <w:b/>
          <w:sz w:val="24"/>
          <w:szCs w:val="24"/>
        </w:rPr>
      </w:pPr>
      <w:r w:rsidRPr="00765CE6">
        <w:rPr>
          <w:rFonts w:asciiTheme="minorHAnsi" w:hAnsiTheme="minorHAnsi" w:cstheme="minorHAnsi"/>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765CE6" w:rsidRDefault="008D0F19">
      <w:pPr>
        <w:pStyle w:val="Kolorowalistaakcent11"/>
        <w:spacing w:line="276" w:lineRule="auto"/>
        <w:ind w:left="709"/>
        <w:rPr>
          <w:rFonts w:asciiTheme="minorHAnsi" w:hAnsiTheme="minorHAnsi" w:cstheme="minorHAnsi"/>
          <w:sz w:val="24"/>
          <w:szCs w:val="24"/>
        </w:rPr>
      </w:pPr>
    </w:p>
    <w:p w14:paraId="21604036" w14:textId="76B72A87" w:rsidR="008D0F19" w:rsidRPr="00765CE6" w:rsidRDefault="00A52194" w:rsidP="00864C88">
      <w:pPr>
        <w:pStyle w:val="Kolorowalistaakcent11"/>
        <w:numPr>
          <w:ilvl w:val="1"/>
          <w:numId w:val="55"/>
        </w:numPr>
        <w:spacing w:line="276" w:lineRule="auto"/>
        <w:rPr>
          <w:rFonts w:asciiTheme="minorHAnsi" w:hAnsiTheme="minorHAnsi" w:cstheme="minorHAnsi"/>
          <w:sz w:val="24"/>
          <w:szCs w:val="24"/>
        </w:rPr>
      </w:pPr>
      <w:r w:rsidRPr="00765CE6">
        <w:rPr>
          <w:rFonts w:asciiTheme="minorHAnsi" w:hAnsiTheme="minorHAnsi" w:cstheme="minorHAnsi"/>
          <w:color w:val="000000"/>
          <w:sz w:val="24"/>
          <w:szCs w:val="24"/>
        </w:rPr>
        <w:t xml:space="preserve">  </w:t>
      </w:r>
      <w:r w:rsidR="006825BA" w:rsidRPr="00765CE6">
        <w:rPr>
          <w:rFonts w:asciiTheme="minorHAnsi" w:hAnsiTheme="minorHAnsi" w:cstheme="minorHAnsi"/>
          <w:color w:val="000000"/>
          <w:sz w:val="24"/>
          <w:szCs w:val="24"/>
        </w:rPr>
        <w:t xml:space="preserve">W przypadku, o którym mowa w rozdziale 6.3 SWZ wykonawcy wspólnie ubiegający się o udzielenie zamówienia </w:t>
      </w:r>
      <w:r w:rsidR="006825BA" w:rsidRPr="00765CE6">
        <w:rPr>
          <w:rFonts w:asciiTheme="minorHAnsi" w:hAnsiTheme="minorHAnsi" w:cstheme="minorHAnsi"/>
          <w:b/>
          <w:bCs/>
          <w:color w:val="000000"/>
          <w:sz w:val="24"/>
          <w:szCs w:val="24"/>
        </w:rPr>
        <w:t>dołączają do oferty</w:t>
      </w:r>
      <w:r w:rsidR="006825BA" w:rsidRPr="00765CE6">
        <w:rPr>
          <w:rFonts w:asciiTheme="minorHAnsi" w:hAnsiTheme="minorHAnsi" w:cstheme="minorHAnsi"/>
          <w:color w:val="000000"/>
          <w:sz w:val="24"/>
          <w:szCs w:val="24"/>
        </w:rPr>
        <w:t xml:space="preserve"> oświadczenie, z którego wynika, które </w:t>
      </w:r>
      <w:r w:rsidR="004118CB" w:rsidRPr="00765CE6">
        <w:rPr>
          <w:rFonts w:asciiTheme="minorHAnsi" w:hAnsiTheme="minorHAnsi" w:cstheme="minorHAnsi"/>
          <w:color w:val="000000"/>
          <w:sz w:val="24"/>
          <w:szCs w:val="24"/>
        </w:rPr>
        <w:t xml:space="preserve">roboty budowlane </w:t>
      </w:r>
      <w:r w:rsidR="006825BA" w:rsidRPr="00765CE6">
        <w:rPr>
          <w:rFonts w:asciiTheme="minorHAnsi" w:hAnsiTheme="minorHAnsi" w:cstheme="minorHAnsi"/>
          <w:color w:val="000000"/>
          <w:sz w:val="24"/>
          <w:szCs w:val="24"/>
        </w:rPr>
        <w:t>wykonają poszczególni wykonawcy.</w:t>
      </w:r>
    </w:p>
    <w:p w14:paraId="048C100B" w14:textId="29ED540E" w:rsidR="008D0F19" w:rsidRPr="00765CE6" w:rsidRDefault="006825BA" w:rsidP="00864C88">
      <w:pPr>
        <w:pStyle w:val="Kolorowalistaakcent11"/>
        <w:numPr>
          <w:ilvl w:val="2"/>
          <w:numId w:val="56"/>
        </w:numPr>
        <w:spacing w:line="276" w:lineRule="auto"/>
        <w:rPr>
          <w:rFonts w:asciiTheme="minorHAnsi" w:hAnsiTheme="minorHAnsi" w:cstheme="minorHAnsi"/>
          <w:sz w:val="24"/>
          <w:szCs w:val="24"/>
        </w:rPr>
      </w:pPr>
      <w:r w:rsidRPr="00765CE6">
        <w:rPr>
          <w:rFonts w:asciiTheme="minorHAnsi" w:hAnsiTheme="minorHAnsi" w:cstheme="minorHAnsi"/>
          <w:color w:val="000000" w:themeColor="text1"/>
          <w:sz w:val="24"/>
          <w:szCs w:val="24"/>
        </w:rPr>
        <w:t>Oświadczenie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 xml:space="preserve">załącznika nr </w:t>
      </w:r>
      <w:r w:rsidR="00280D62">
        <w:rPr>
          <w:rFonts w:asciiTheme="minorHAnsi" w:hAnsiTheme="minorHAnsi" w:cstheme="minorHAnsi"/>
          <w:bCs/>
          <w:sz w:val="24"/>
          <w:szCs w:val="24"/>
        </w:rPr>
        <w:t>5</w:t>
      </w:r>
      <w:r w:rsidRPr="00765CE6">
        <w:rPr>
          <w:rFonts w:asciiTheme="minorHAnsi" w:hAnsiTheme="minorHAnsi" w:cstheme="minorHAnsi"/>
          <w:bCs/>
          <w:sz w:val="24"/>
          <w:szCs w:val="24"/>
        </w:rPr>
        <w:t xml:space="preserve"> do SWZ.</w:t>
      </w:r>
    </w:p>
    <w:p w14:paraId="0C5020DC" w14:textId="3E337ACE" w:rsidR="008D0F19" w:rsidRPr="00765CE6" w:rsidRDefault="006825BA" w:rsidP="00864C88">
      <w:pPr>
        <w:pStyle w:val="Kolorowalistaakcent11"/>
        <w:numPr>
          <w:ilvl w:val="2"/>
          <w:numId w:val="57"/>
        </w:numPr>
        <w:spacing w:line="276" w:lineRule="auto"/>
        <w:rPr>
          <w:rFonts w:asciiTheme="minorHAnsi" w:hAnsiTheme="minorHAnsi" w:cstheme="minorHAnsi"/>
          <w:sz w:val="24"/>
          <w:szCs w:val="24"/>
        </w:rPr>
      </w:pPr>
      <w:r w:rsidRPr="00765CE6">
        <w:rPr>
          <w:rFonts w:asciiTheme="minorHAnsi" w:hAnsiTheme="minorHAnsi" w:cstheme="minorHAnsi"/>
          <w:bCs/>
          <w:sz w:val="24"/>
          <w:szCs w:val="24"/>
        </w:rPr>
        <w:t>Oświadczenie to jest podmiotowym środkiem dowodowym.</w:t>
      </w:r>
      <w:bookmarkStart w:id="4" w:name="_Hlk61070718"/>
      <w:bookmarkEnd w:id="4"/>
    </w:p>
    <w:p w14:paraId="79094780" w14:textId="1696FA99" w:rsidR="008D0F19" w:rsidRPr="00765CE6" w:rsidRDefault="006825BA" w:rsidP="00864C88">
      <w:pPr>
        <w:pStyle w:val="Kolorowalistaakcent11"/>
        <w:numPr>
          <w:ilvl w:val="1"/>
          <w:numId w:val="57"/>
        </w:numPr>
        <w:tabs>
          <w:tab w:val="left" w:pos="567"/>
        </w:tabs>
        <w:spacing w:before="0" w:after="0" w:line="276" w:lineRule="auto"/>
        <w:rPr>
          <w:rFonts w:asciiTheme="minorHAnsi" w:hAnsiTheme="minorHAnsi" w:cstheme="minorHAnsi"/>
          <w:sz w:val="24"/>
          <w:szCs w:val="24"/>
        </w:rPr>
      </w:pPr>
      <w:r w:rsidRPr="00765CE6">
        <w:rPr>
          <w:rFonts w:asciiTheme="minorHAnsi" w:hAnsiTheme="minorHAnsi" w:cstheme="minorHAnsi"/>
          <w:sz w:val="24"/>
          <w:szCs w:val="24"/>
        </w:rPr>
        <w:t xml:space="preserve">Zamawiający </w:t>
      </w:r>
      <w:r w:rsidRPr="00765CE6">
        <w:rPr>
          <w:rFonts w:asciiTheme="minorHAnsi" w:hAnsiTheme="minorHAnsi" w:cstheme="minorHAnsi"/>
          <w:b/>
          <w:bCs/>
          <w:sz w:val="24"/>
          <w:szCs w:val="24"/>
        </w:rPr>
        <w:t xml:space="preserve">wezwie </w:t>
      </w:r>
      <w:r w:rsidRPr="00765CE6">
        <w:rPr>
          <w:rFonts w:asciiTheme="minorHAnsi" w:hAnsiTheme="minorHAnsi" w:cstheme="minorHAnsi"/>
          <w:b/>
          <w:bCs/>
          <w:color w:val="000000"/>
          <w:sz w:val="24"/>
          <w:szCs w:val="24"/>
          <w:shd w:val="clear" w:color="auto" w:fill="FFFFFF"/>
        </w:rPr>
        <w:t>wykonawcę</w:t>
      </w:r>
      <w:r w:rsidRPr="00765CE6">
        <w:rPr>
          <w:rFonts w:asciiTheme="minorHAnsi" w:hAnsiTheme="minorHAnsi" w:cstheme="min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765CE6" w:rsidRDefault="008D0F19">
      <w:pPr>
        <w:pStyle w:val="Kolorowalistaakcent11"/>
        <w:spacing w:line="276" w:lineRule="auto"/>
        <w:ind w:left="709"/>
        <w:rPr>
          <w:rFonts w:asciiTheme="minorHAnsi" w:hAnsiTheme="minorHAnsi" w:cstheme="minorHAnsi"/>
          <w:sz w:val="24"/>
          <w:szCs w:val="24"/>
        </w:rPr>
      </w:pPr>
    </w:p>
    <w:p w14:paraId="13978BCC" w14:textId="67C618B7" w:rsidR="008D0F19" w:rsidRPr="00765CE6" w:rsidRDefault="006825BA" w:rsidP="00864C88">
      <w:pPr>
        <w:pStyle w:val="Kolorowalistaakcent11"/>
        <w:numPr>
          <w:ilvl w:val="2"/>
          <w:numId w:val="57"/>
        </w:numPr>
        <w:spacing w:before="0" w:after="0" w:line="276" w:lineRule="auto"/>
        <w:ind w:left="1418" w:hanging="709"/>
        <w:rPr>
          <w:rFonts w:asciiTheme="minorHAnsi" w:hAnsiTheme="minorHAnsi" w:cstheme="minorHAnsi"/>
          <w:b/>
          <w:sz w:val="24"/>
          <w:szCs w:val="24"/>
        </w:rPr>
      </w:pPr>
      <w:r w:rsidRPr="00765CE6">
        <w:rPr>
          <w:rFonts w:asciiTheme="minorHAnsi" w:hAnsiTheme="minorHAnsi" w:cstheme="minorHAnsi"/>
          <w:b/>
          <w:sz w:val="24"/>
          <w:szCs w:val="24"/>
        </w:rPr>
        <w:t xml:space="preserve">W celu potwierdzenia spełniania warunków udziału w postępowaniu: </w:t>
      </w:r>
    </w:p>
    <w:p w14:paraId="23C31D99" w14:textId="6917CC1C" w:rsidR="008D0F19" w:rsidRPr="00765CE6" w:rsidRDefault="006825BA">
      <w:pPr>
        <w:pStyle w:val="Kolorowalistaakcent11"/>
        <w:spacing w:before="0" w:after="0" w:line="276" w:lineRule="auto"/>
        <w:ind w:left="1418"/>
        <w:rPr>
          <w:rFonts w:asciiTheme="minorHAnsi" w:hAnsiTheme="minorHAnsi" w:cstheme="minorHAnsi"/>
          <w:bCs/>
          <w:sz w:val="24"/>
          <w:szCs w:val="24"/>
        </w:rPr>
      </w:pPr>
      <w:r w:rsidRPr="00765CE6">
        <w:rPr>
          <w:rFonts w:asciiTheme="minorHAnsi" w:hAnsiTheme="minorHAnsi" w:cstheme="minorHAnsi"/>
          <w:bCs/>
          <w:sz w:val="24"/>
          <w:szCs w:val="24"/>
        </w:rPr>
        <w:t xml:space="preserve">- wykaz </w:t>
      </w:r>
      <w:r w:rsidR="009F5432" w:rsidRPr="00765CE6">
        <w:rPr>
          <w:rFonts w:asciiTheme="minorHAnsi" w:hAnsiTheme="minorHAnsi" w:cstheme="minorHAnsi"/>
          <w:bCs/>
          <w:sz w:val="24"/>
          <w:szCs w:val="24"/>
        </w:rPr>
        <w:t xml:space="preserve"> robót budowlanych </w:t>
      </w:r>
      <w:r w:rsidRPr="00765CE6">
        <w:rPr>
          <w:rFonts w:asciiTheme="minorHAnsi" w:hAnsiTheme="minorHAnsi" w:cstheme="minorHAnsi"/>
          <w:bCs/>
          <w:sz w:val="24"/>
          <w:szCs w:val="24"/>
        </w:rPr>
        <w:t xml:space="preserve">zgodnie z zał. Nr </w:t>
      </w:r>
      <w:r w:rsidR="004118CB" w:rsidRPr="00765CE6">
        <w:rPr>
          <w:rFonts w:asciiTheme="minorHAnsi" w:hAnsiTheme="minorHAnsi" w:cstheme="minorHAnsi"/>
          <w:bCs/>
          <w:sz w:val="24"/>
          <w:szCs w:val="24"/>
        </w:rPr>
        <w:t>4</w:t>
      </w:r>
      <w:r w:rsidRPr="00765CE6">
        <w:rPr>
          <w:rFonts w:asciiTheme="minorHAnsi" w:hAnsiTheme="minorHAnsi" w:cstheme="minorHAnsi"/>
          <w:bCs/>
          <w:sz w:val="24"/>
          <w:szCs w:val="24"/>
        </w:rPr>
        <w:t xml:space="preserve"> do SWZ opisanym w rozdz. VI ust. 6.1.4 </w:t>
      </w:r>
      <w:proofErr w:type="spellStart"/>
      <w:r w:rsidRPr="00765CE6">
        <w:rPr>
          <w:rFonts w:asciiTheme="minorHAnsi" w:hAnsiTheme="minorHAnsi" w:cstheme="minorHAnsi"/>
          <w:bCs/>
          <w:sz w:val="24"/>
          <w:szCs w:val="24"/>
        </w:rPr>
        <w:t>tiret</w:t>
      </w:r>
      <w:proofErr w:type="spellEnd"/>
      <w:r w:rsidRPr="00765CE6">
        <w:rPr>
          <w:rFonts w:asciiTheme="minorHAnsi" w:hAnsiTheme="minorHAnsi" w:cstheme="minorHAnsi"/>
          <w:bCs/>
          <w:sz w:val="24"/>
          <w:szCs w:val="24"/>
        </w:rPr>
        <w:t xml:space="preserve"> </w:t>
      </w:r>
      <w:r w:rsidR="009F5432" w:rsidRPr="00765CE6">
        <w:rPr>
          <w:rFonts w:asciiTheme="minorHAnsi" w:hAnsiTheme="minorHAnsi" w:cstheme="minorHAnsi"/>
          <w:bCs/>
          <w:sz w:val="24"/>
          <w:szCs w:val="24"/>
        </w:rPr>
        <w:t xml:space="preserve"> pierwszy</w:t>
      </w:r>
    </w:p>
    <w:p w14:paraId="0F533C1E" w14:textId="77777777" w:rsidR="008D0F19" w:rsidRPr="00765CE6" w:rsidRDefault="008D0F19" w:rsidP="009F5432">
      <w:pPr>
        <w:spacing w:before="20" w:after="40" w:line="276" w:lineRule="auto"/>
        <w:contextualSpacing/>
        <w:jc w:val="both"/>
        <w:rPr>
          <w:rFonts w:asciiTheme="minorHAnsi" w:hAnsiTheme="minorHAnsi" w:cstheme="minorHAnsi"/>
        </w:rPr>
      </w:pPr>
    </w:p>
    <w:p w14:paraId="073613F5" w14:textId="3FD57A12" w:rsidR="008D0F19" w:rsidRPr="00765CE6" w:rsidRDefault="006825BA" w:rsidP="00864C88">
      <w:pPr>
        <w:pStyle w:val="Kolorowalistaakcent11"/>
        <w:numPr>
          <w:ilvl w:val="2"/>
          <w:numId w:val="57"/>
        </w:numPr>
        <w:spacing w:before="0" w:after="0" w:line="276" w:lineRule="auto"/>
        <w:ind w:left="1418" w:hanging="709"/>
        <w:rPr>
          <w:rFonts w:asciiTheme="minorHAnsi" w:hAnsiTheme="minorHAnsi" w:cstheme="minorHAnsi"/>
          <w:b/>
          <w:sz w:val="24"/>
          <w:szCs w:val="24"/>
        </w:rPr>
      </w:pPr>
      <w:r w:rsidRPr="00765CE6">
        <w:rPr>
          <w:rFonts w:asciiTheme="minorHAnsi" w:hAnsiTheme="minorHAnsi" w:cstheme="minorHAnsi"/>
          <w:b/>
          <w:sz w:val="24"/>
          <w:szCs w:val="24"/>
        </w:rPr>
        <w:lastRenderedPageBreak/>
        <w:t xml:space="preserve">W celu potwierdzenia braku podstaw do wykluczenia </w:t>
      </w:r>
      <w:r w:rsidRPr="00765CE6">
        <w:rPr>
          <w:rFonts w:asciiTheme="minorHAnsi" w:hAnsiTheme="minorHAnsi" w:cstheme="minorHAnsi"/>
          <w:b/>
          <w:sz w:val="24"/>
          <w:szCs w:val="24"/>
        </w:rPr>
        <w:br/>
        <w:t xml:space="preserve">z udziału w postępowaniu: </w:t>
      </w:r>
    </w:p>
    <w:p w14:paraId="40A8554D" w14:textId="77777777" w:rsidR="008D0F19" w:rsidRPr="00765CE6" w:rsidRDefault="006825BA">
      <w:pPr>
        <w:pStyle w:val="Kolorowalistaakcent11"/>
        <w:spacing w:before="0" w:after="0" w:line="276" w:lineRule="auto"/>
        <w:ind w:left="1418"/>
        <w:rPr>
          <w:rFonts w:asciiTheme="minorHAnsi" w:hAnsiTheme="minorHAnsi" w:cstheme="minorHAnsi"/>
          <w:bCs/>
          <w:sz w:val="24"/>
          <w:szCs w:val="24"/>
        </w:rPr>
      </w:pPr>
      <w:r w:rsidRPr="00765CE6">
        <w:rPr>
          <w:rFonts w:asciiTheme="minorHAnsi" w:hAnsiTheme="minorHAnsi" w:cstheme="minorHAnsi"/>
          <w:bCs/>
          <w:sz w:val="24"/>
          <w:szCs w:val="24"/>
        </w:rPr>
        <w:t>Zamawiający nie żąda dokumentów na potwierdzenie braku podstaw wykluczenia</w:t>
      </w:r>
    </w:p>
    <w:p w14:paraId="14DD46C3" w14:textId="77777777" w:rsidR="008D0F19" w:rsidRPr="00765CE6" w:rsidRDefault="008D0F19">
      <w:pPr>
        <w:pStyle w:val="Kolorowalistaakcent11"/>
        <w:spacing w:line="276" w:lineRule="auto"/>
        <w:ind w:left="0"/>
        <w:rPr>
          <w:rFonts w:asciiTheme="minorHAnsi" w:hAnsiTheme="minorHAnsi" w:cstheme="minorHAnsi"/>
          <w:sz w:val="24"/>
          <w:szCs w:val="24"/>
        </w:rPr>
      </w:pPr>
    </w:p>
    <w:p w14:paraId="07F06DE0"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Wykonawca składa podmiotowe środki dowodowe na wezwanie zamawiającego. Dokumenty te powinny być aktualne na dzień ich złożenia.</w:t>
      </w:r>
    </w:p>
    <w:p w14:paraId="697238EF"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 xml:space="preserve">Złożenie, uzupełnienie lub poprawienie podmiotowych środków dowodowych nie może służyć potwierdzeniu spełniania </w:t>
      </w:r>
      <w:r w:rsidRPr="00765CE6">
        <w:rPr>
          <w:rFonts w:asciiTheme="minorHAnsi" w:hAnsiTheme="minorHAnsi" w:cstheme="minorHAnsi"/>
          <w:color w:val="000000" w:themeColor="text1"/>
          <w:sz w:val="24"/>
          <w:szCs w:val="24"/>
        </w:rPr>
        <w:t>kryteriów selekcji.</w:t>
      </w:r>
    </w:p>
    <w:p w14:paraId="5501E22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Zamawiający może żądać od wykonawców wyjaśnień dotyczących treści złożonych podmiotowych środków dowodowych.</w:t>
      </w:r>
    </w:p>
    <w:p w14:paraId="444CF257"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lastRenderedPageBreak/>
        <w:t xml:space="preserve">Oświadczenia o których mowa w rozdziale 8.1 SWZ </w:t>
      </w:r>
      <w:r w:rsidRPr="00765CE6">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z uwzględnieniem rodzaju przekazywanych danych.</w:t>
      </w:r>
    </w:p>
    <w:p w14:paraId="43BFAA9A"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przekazuje się:</w:t>
      </w:r>
    </w:p>
    <w:p w14:paraId="2B00BB66" w14:textId="77777777" w:rsidR="008D0F19" w:rsidRPr="00765CE6" w:rsidRDefault="006825BA" w:rsidP="00864C88">
      <w:pPr>
        <w:pStyle w:val="Kolorowalistaakcent11"/>
        <w:numPr>
          <w:ilvl w:val="0"/>
          <w:numId w:val="22"/>
        </w:numPr>
        <w:spacing w:line="276" w:lineRule="auto"/>
        <w:ind w:left="993" w:hanging="284"/>
        <w:rPr>
          <w:rFonts w:asciiTheme="minorHAnsi" w:hAnsiTheme="minorHAnsi" w:cstheme="minorHAnsi"/>
          <w:color w:val="000000"/>
          <w:sz w:val="24"/>
          <w:szCs w:val="24"/>
          <w:highlight w:val="white"/>
        </w:rPr>
      </w:pPr>
      <w:r w:rsidRPr="00765CE6">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765CE6">
        <w:rPr>
          <w:rFonts w:asciiTheme="minorHAnsi" w:hAnsiTheme="minorHAnsi" w:cstheme="minorHAnsi"/>
          <w:b/>
          <w:bCs/>
          <w:color w:val="000000"/>
          <w:sz w:val="24"/>
          <w:szCs w:val="24"/>
        </w:rPr>
        <w:t>- przekazuje się ten dokument elektroniczny;</w:t>
      </w:r>
    </w:p>
    <w:p w14:paraId="56220FA5" w14:textId="77777777" w:rsidR="008D0F19" w:rsidRPr="00765CE6" w:rsidRDefault="006825BA" w:rsidP="00864C88">
      <w:pPr>
        <w:pStyle w:val="Kolorowalistaakcent11"/>
        <w:numPr>
          <w:ilvl w:val="0"/>
          <w:numId w:val="22"/>
        </w:numPr>
        <w:spacing w:line="276" w:lineRule="auto"/>
        <w:ind w:left="993" w:hanging="284"/>
        <w:rPr>
          <w:rStyle w:val="alb"/>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765CE6">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765CE6">
        <w:rPr>
          <w:rStyle w:val="alb"/>
          <w:rFonts w:asciiTheme="minorHAnsi" w:hAnsiTheme="minorHAnsi" w:cstheme="minorHAnsi"/>
          <w:color w:val="000000"/>
          <w:sz w:val="24"/>
          <w:szCs w:val="24"/>
        </w:rPr>
        <w:t> </w:t>
      </w:r>
    </w:p>
    <w:p w14:paraId="73BF13BD" w14:textId="77777777" w:rsidR="008D0F19" w:rsidRPr="00765CE6" w:rsidRDefault="006825BA">
      <w:pPr>
        <w:pStyle w:val="Kolorowalistaakcent11"/>
        <w:spacing w:line="276" w:lineRule="auto"/>
        <w:ind w:left="993"/>
        <w:rPr>
          <w:rFonts w:asciiTheme="minorHAnsi" w:hAnsiTheme="minorHAnsi" w:cstheme="minorHAnsi"/>
          <w:i/>
          <w:iCs/>
          <w:color w:val="000000"/>
          <w:sz w:val="24"/>
          <w:szCs w:val="24"/>
        </w:rPr>
      </w:pPr>
      <w:r w:rsidRPr="00765CE6">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765CE6" w:rsidRDefault="006825BA" w:rsidP="00864C88">
      <w:pPr>
        <w:pStyle w:val="Kolorowalistaakcent11"/>
        <w:numPr>
          <w:ilvl w:val="0"/>
          <w:numId w:val="22"/>
        </w:numPr>
        <w:spacing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765CE6">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765CE6">
        <w:rPr>
          <w:rFonts w:asciiTheme="minorHAnsi" w:hAnsiTheme="minorHAnsi" w:cstheme="minorHAnsi"/>
          <w:color w:val="000000"/>
          <w:sz w:val="24"/>
          <w:szCs w:val="24"/>
        </w:rPr>
        <w:t>.</w:t>
      </w:r>
    </w:p>
    <w:p w14:paraId="3BA01711" w14:textId="77777777" w:rsidR="008D0F19" w:rsidRPr="00765CE6" w:rsidRDefault="006825BA" w:rsidP="00864C88">
      <w:pPr>
        <w:pStyle w:val="Kolorowalistaakcent11"/>
        <w:numPr>
          <w:ilvl w:val="0"/>
          <w:numId w:val="22"/>
        </w:numPr>
        <w:spacing w:line="276" w:lineRule="auto"/>
        <w:ind w:left="993" w:hanging="284"/>
        <w:rPr>
          <w:rStyle w:val="alb"/>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 przypadku, gdy nie zostały </w:t>
      </w:r>
      <w:r w:rsidRPr="00765CE6">
        <w:rPr>
          <w:rFonts w:asciiTheme="minorHAnsi" w:hAnsiTheme="minorHAnsi" w:cstheme="minorHAnsi"/>
          <w:color w:val="000000"/>
          <w:sz w:val="24"/>
          <w:szCs w:val="24"/>
          <w:shd w:val="clear" w:color="auto" w:fill="FFFFFF"/>
        </w:rPr>
        <w:t xml:space="preserve">wystawione </w:t>
      </w:r>
      <w:r w:rsidRPr="00765CE6">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765CE6">
        <w:rPr>
          <w:rFonts w:asciiTheme="minorHAnsi" w:hAnsiTheme="minorHAnsi" w:cstheme="minorHAnsi"/>
          <w:b/>
          <w:bCs/>
          <w:color w:val="000000"/>
          <w:sz w:val="24"/>
          <w:szCs w:val="24"/>
        </w:rPr>
        <w:t xml:space="preserve"> </w:t>
      </w:r>
      <w:r w:rsidRPr="00765CE6">
        <w:rPr>
          <w:rFonts w:asciiTheme="minorHAnsi" w:hAnsiTheme="minorHAnsi" w:cstheme="minorHAnsi"/>
          <w:color w:val="000000"/>
          <w:sz w:val="24"/>
          <w:szCs w:val="24"/>
          <w:shd w:val="clear" w:color="auto" w:fill="FFFFFF"/>
        </w:rPr>
        <w:t xml:space="preserve">jako dokument w postaci papierowej i opatrzono własnoręcznym podpisem </w:t>
      </w:r>
      <w:r w:rsidRPr="00765CE6">
        <w:rPr>
          <w:rFonts w:asciiTheme="minorHAnsi" w:hAnsiTheme="minorHAnsi" w:cstheme="minorHAnsi"/>
          <w:color w:val="000000"/>
          <w:sz w:val="24"/>
          <w:szCs w:val="24"/>
        </w:rPr>
        <w:t xml:space="preserve">- </w:t>
      </w:r>
      <w:r w:rsidRPr="00765CE6">
        <w:rPr>
          <w:rFonts w:asciiTheme="minorHAnsi" w:hAnsiTheme="minorHAnsi" w:cstheme="minorHAnsi"/>
          <w:b/>
          <w:bCs/>
          <w:color w:val="000000"/>
          <w:sz w:val="24"/>
          <w:szCs w:val="24"/>
        </w:rPr>
        <w:t xml:space="preserve">przekazuje się cyfrowe odwzorowanie tego dokumentu opatrzone kwalifikowanym podpisem elektronicznym, podpisem </w:t>
      </w:r>
      <w:r w:rsidRPr="00765CE6">
        <w:rPr>
          <w:rFonts w:asciiTheme="minorHAnsi" w:hAnsiTheme="minorHAnsi" w:cstheme="minorHAnsi"/>
          <w:b/>
          <w:bCs/>
          <w:color w:val="000000"/>
          <w:sz w:val="24"/>
          <w:szCs w:val="24"/>
        </w:rPr>
        <w:lastRenderedPageBreak/>
        <w:t>zaufanym lub podpisem osobistym, poświadczające zgodność cyfrowego odwzorowania z dokumentem w postaci papierowej.</w:t>
      </w:r>
      <w:r w:rsidRPr="00765CE6">
        <w:rPr>
          <w:rStyle w:val="alb"/>
          <w:rFonts w:asciiTheme="minorHAnsi" w:hAnsiTheme="minorHAnsi" w:cstheme="minorHAnsi"/>
          <w:color w:val="000000"/>
          <w:sz w:val="24"/>
          <w:szCs w:val="24"/>
        </w:rPr>
        <w:t> </w:t>
      </w:r>
    </w:p>
    <w:p w14:paraId="07A1B076" w14:textId="77777777" w:rsidR="008D0F19" w:rsidRPr="00765CE6" w:rsidRDefault="006825BA">
      <w:pPr>
        <w:pStyle w:val="Kolorowalistaakcent11"/>
        <w:spacing w:line="276" w:lineRule="auto"/>
        <w:ind w:left="993"/>
        <w:rPr>
          <w:rFonts w:asciiTheme="minorHAnsi" w:hAnsiTheme="minorHAnsi" w:cstheme="minorHAnsi"/>
          <w:i/>
          <w:iCs/>
          <w:color w:val="000000"/>
          <w:sz w:val="24"/>
          <w:szCs w:val="24"/>
        </w:rPr>
      </w:pPr>
      <w:r w:rsidRPr="00765CE6">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765CE6" w:rsidRDefault="008D0F19">
      <w:pPr>
        <w:pStyle w:val="Kolorowalistaakcent11"/>
        <w:spacing w:line="276" w:lineRule="auto"/>
        <w:ind w:left="993"/>
        <w:rPr>
          <w:rFonts w:asciiTheme="minorHAnsi" w:hAnsiTheme="minorHAnsi" w:cstheme="minorHAnsi"/>
          <w:i/>
          <w:iCs/>
          <w:color w:val="000000"/>
          <w:sz w:val="24"/>
          <w:szCs w:val="24"/>
        </w:rPr>
      </w:pPr>
    </w:p>
    <w:p w14:paraId="2287A32E"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Oświadczenia wskazane w rozdziale 8.1 SWZ i 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sz w:val="24"/>
          <w:szCs w:val="24"/>
        </w:rPr>
        <w:t>przekazuje się środkiem komunikacji elektronicznej wskazanym w rozdziale 11 SWZ.</w:t>
      </w:r>
    </w:p>
    <w:p w14:paraId="39B1926B"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 przypadku, gdy oświadczenia o których mowa w rozdziale 8.1 SWZ lub </w:t>
      </w: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765CE6">
        <w:rPr>
          <w:rFonts w:asciiTheme="minorHAnsi" w:hAnsiTheme="minorHAnsi" w:cstheme="minorHAnsi"/>
          <w:sz w:val="24"/>
          <w:szCs w:val="24"/>
          <w:shd w:val="clear" w:color="auto" w:fill="FFFFFF"/>
        </w:rPr>
        <w:t>ustawy</w:t>
      </w:r>
      <w:r w:rsidRPr="00765CE6">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sz w:val="24"/>
          <w:szCs w:val="24"/>
        </w:rPr>
        <w:t>Podmiotowe środki dowodowe</w:t>
      </w:r>
      <w:r w:rsidRPr="00765CE6">
        <w:rPr>
          <w:rFonts w:asciiTheme="minorHAnsi" w:hAnsiTheme="minorHAnsi" w:cstheme="minorHAnsi"/>
          <w:sz w:val="24"/>
          <w:szCs w:val="24"/>
          <w:shd w:val="clear" w:color="auto" w:fill="FFFFFF"/>
        </w:rPr>
        <w:t xml:space="preserve"> </w:t>
      </w:r>
      <w:r w:rsidRPr="00765CE6">
        <w:rPr>
          <w:rFonts w:asciiTheme="minorHAnsi" w:hAnsiTheme="minorHAnsi" w:cstheme="minorHAnsi"/>
          <w:color w:val="000000"/>
          <w:sz w:val="24"/>
          <w:szCs w:val="24"/>
          <w:shd w:val="clear" w:color="auto" w:fill="FFFFFF"/>
        </w:rPr>
        <w:t>sporządzone w języku obcym przekazuje się wraz z tłumaczeniem na język polski.</w:t>
      </w:r>
    </w:p>
    <w:p w14:paraId="0D9C3F81" w14:textId="77777777" w:rsidR="008D0F19" w:rsidRPr="00765CE6" w:rsidRDefault="006825BA" w:rsidP="00864C88">
      <w:pPr>
        <w:pStyle w:val="Kolorowalistaakcent11"/>
        <w:numPr>
          <w:ilvl w:val="1"/>
          <w:numId w:val="57"/>
        </w:numPr>
        <w:spacing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Dokumenty elektroniczne muszą spełniać łącznie następujące wymagania:</w:t>
      </w:r>
    </w:p>
    <w:p w14:paraId="3E3CF6BB"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umożliwiają prezentację treści w postaci elektronicznej, w szczególności przez wyświetlenie tej treści na monitorze ekranowym;</w:t>
      </w:r>
    </w:p>
    <w:p w14:paraId="70206E90"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umożliwiają prezentację treści w postaci papierowej, w szczególności za pomocą wydruku;</w:t>
      </w:r>
    </w:p>
    <w:p w14:paraId="273E6B1F" w14:textId="77777777" w:rsidR="008D0F19" w:rsidRPr="00765CE6" w:rsidRDefault="006825BA" w:rsidP="00864C88">
      <w:pPr>
        <w:pStyle w:val="Akapitzlist"/>
        <w:numPr>
          <w:ilvl w:val="2"/>
          <w:numId w:val="30"/>
        </w:numPr>
        <w:shd w:val="clear" w:color="auto" w:fill="FFFFFF"/>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zawierają dane w układzie niepozostawiającym wątpliwości co do treści i kontekstu zapisanych informacji.</w:t>
      </w:r>
    </w:p>
    <w:p w14:paraId="20A051D1" w14:textId="77777777" w:rsidR="008D0F19" w:rsidRPr="00765CE6" w:rsidRDefault="008D0F19">
      <w:pPr>
        <w:pStyle w:val="Kolorowalistaakcent11"/>
        <w:spacing w:line="276" w:lineRule="auto"/>
        <w:ind w:left="709"/>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765CE6"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765CE6" w:rsidRDefault="008D0F19">
            <w:pPr>
              <w:suppressAutoHyphens/>
              <w:spacing w:line="276" w:lineRule="auto"/>
              <w:contextualSpacing/>
              <w:jc w:val="center"/>
              <w:textAlignment w:val="baseline"/>
              <w:rPr>
                <w:rFonts w:asciiTheme="minorHAnsi" w:hAnsiTheme="minorHAnsi" w:cstheme="minorHAnsi"/>
              </w:rPr>
            </w:pPr>
          </w:p>
          <w:p w14:paraId="6B81CB38" w14:textId="77777777" w:rsidR="008D0F19" w:rsidRPr="00765CE6" w:rsidRDefault="006825BA">
            <w:pPr>
              <w:suppressAutoHyphens/>
              <w:spacing w:line="276" w:lineRule="auto"/>
              <w:contextualSpacing/>
              <w:jc w:val="center"/>
              <w:textAlignment w:val="baseline"/>
              <w:rPr>
                <w:rFonts w:asciiTheme="minorHAnsi" w:hAnsiTheme="minorHAnsi" w:cstheme="minorHAnsi"/>
                <w:b/>
                <w:bCs/>
              </w:rPr>
            </w:pPr>
            <w:r w:rsidRPr="00765CE6">
              <w:rPr>
                <w:rFonts w:asciiTheme="minorHAnsi" w:hAnsiTheme="minorHAnsi" w:cstheme="minorHAnsi"/>
                <w:b/>
                <w:bCs/>
              </w:rPr>
              <w:t>Rozdział 9</w:t>
            </w:r>
          </w:p>
          <w:p w14:paraId="6D5E00D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INFORMACJA DLA WYKONAWCÓW POLEGAJĄCYCH </w:t>
            </w:r>
            <w:r w:rsidRPr="00765CE6">
              <w:rPr>
                <w:rFonts w:asciiTheme="minorHAnsi" w:hAnsiTheme="minorHAnsi" w:cstheme="minorHAnsi"/>
                <w:b/>
              </w:rPr>
              <w:br/>
              <w:t xml:space="preserve">NA ZASOBACH INNYCH PODMIOTÓW, NA ZASADACH OKREŚLONYCH </w:t>
            </w:r>
            <w:r w:rsidRPr="00765CE6">
              <w:rPr>
                <w:rFonts w:asciiTheme="minorHAnsi" w:hAnsiTheme="minorHAnsi" w:cstheme="minorHAnsi"/>
                <w:b/>
              </w:rPr>
              <w:br/>
              <w:t>W ART. 118 USTAWY PZP ORAZ ZAMIERZAJĄCYCH POWIERZYĆ WYKONANIE CZĘŚCI ZAMÓWIENIA PODWYKONAWCOM</w:t>
            </w:r>
          </w:p>
        </w:tc>
      </w:tr>
    </w:tbl>
    <w:p w14:paraId="05174E7F" w14:textId="77777777" w:rsidR="008D0F19" w:rsidRPr="00765CE6" w:rsidRDefault="008D0F19">
      <w:pPr>
        <w:pStyle w:val="Akapitzlist"/>
        <w:spacing w:line="276" w:lineRule="auto"/>
        <w:ind w:left="709"/>
        <w:rPr>
          <w:rFonts w:asciiTheme="minorHAnsi" w:hAnsiTheme="minorHAnsi" w:cstheme="minorHAnsi"/>
          <w:sz w:val="24"/>
          <w:szCs w:val="24"/>
        </w:rPr>
      </w:pPr>
    </w:p>
    <w:p w14:paraId="6A2B1F52"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765CE6">
        <w:rPr>
          <w:rFonts w:asciiTheme="minorHAnsi" w:hAnsiTheme="minorHAnsi" w:cstheme="minorHAnsi"/>
          <w:b/>
          <w:bCs/>
          <w:color w:val="000000"/>
          <w:sz w:val="24"/>
          <w:szCs w:val="24"/>
          <w:shd w:val="clear" w:color="auto" w:fill="FFFFFF"/>
        </w:rPr>
        <w:t>jeśli podmioty te wykonają roboty budowlane lub usługi, do realizacji których te zdolności są wymagane.</w:t>
      </w:r>
      <w:r w:rsidRPr="00765CE6">
        <w:rPr>
          <w:rFonts w:asciiTheme="minorHAnsi" w:hAnsiTheme="minorHAnsi" w:cstheme="minorHAnsi"/>
          <w:color w:val="000000"/>
          <w:sz w:val="24"/>
          <w:szCs w:val="24"/>
          <w:shd w:val="clear" w:color="auto" w:fill="FFFFFF"/>
        </w:rPr>
        <w:t xml:space="preserve"> </w:t>
      </w:r>
    </w:p>
    <w:p w14:paraId="4ABB90C6"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765CE6">
        <w:rPr>
          <w:rFonts w:asciiTheme="minorHAnsi" w:hAnsiTheme="minorHAnsi" w:cstheme="minorHAnsi"/>
          <w:b/>
          <w:bCs/>
          <w:color w:val="000000"/>
          <w:sz w:val="24"/>
          <w:szCs w:val="24"/>
          <w:shd w:val="clear" w:color="auto" w:fill="FFFFFF"/>
        </w:rPr>
        <w:t>wraz z ofertą</w:t>
      </w:r>
      <w:r w:rsidRPr="00765CE6">
        <w:rPr>
          <w:rFonts w:asciiTheme="minorHAnsi" w:hAnsiTheme="minorHAnsi" w:cstheme="minorHAnsi"/>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65CE6">
        <w:rPr>
          <w:rFonts w:asciiTheme="minorHAnsi" w:hAnsiTheme="minorHAnsi" w:cstheme="minorHAnsi"/>
          <w:sz w:val="24"/>
          <w:szCs w:val="24"/>
          <w:u w:val="single"/>
        </w:rPr>
        <w:t>.</w:t>
      </w:r>
    </w:p>
    <w:p w14:paraId="18ADCF67"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765CE6" w:rsidRDefault="006825BA" w:rsidP="00864C88">
      <w:pPr>
        <w:pStyle w:val="Akapitzlist"/>
        <w:numPr>
          <w:ilvl w:val="2"/>
          <w:numId w:val="31"/>
        </w:numPr>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zakres dostępnych wykonawcy zasobów podmiotu udostępniającego zasoby;</w:t>
      </w:r>
    </w:p>
    <w:p w14:paraId="46BDACD8" w14:textId="77777777" w:rsidR="008D0F19" w:rsidRPr="00765CE6" w:rsidRDefault="006825BA" w:rsidP="00864C88">
      <w:pPr>
        <w:pStyle w:val="Akapitzlist"/>
        <w:numPr>
          <w:ilvl w:val="2"/>
          <w:numId w:val="31"/>
        </w:numPr>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sposób i okres udostępnienia wykonawcy i wykorzystania przez niego zasobów podmiotu udostępniającego te zasoby przy wykonywaniu zamówienia;</w:t>
      </w:r>
    </w:p>
    <w:p w14:paraId="759CAF36" w14:textId="77777777" w:rsidR="008D0F19" w:rsidRPr="00765CE6" w:rsidRDefault="006825BA" w:rsidP="00864C88">
      <w:pPr>
        <w:pStyle w:val="Akapitzlist"/>
        <w:numPr>
          <w:ilvl w:val="2"/>
          <w:numId w:val="31"/>
        </w:numPr>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765CE6" w:rsidRDefault="006825BA" w:rsidP="00864C88">
      <w:pPr>
        <w:pStyle w:val="Akapitzlist"/>
        <w:numPr>
          <w:ilvl w:val="1"/>
          <w:numId w:val="6"/>
        </w:numPr>
        <w:spacing w:before="0" w:after="0" w:line="276" w:lineRule="auto"/>
        <w:ind w:left="709"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Zamawiający oceni, czy udostępniane wykonawcy przez podmioty udostępniające zasoby zdolności techniczne lub zawodowe lub ich sytuacja finansowa lub ekonomiczna, pozwalają na wykazanie przez wykonawcę spełniania warunków udziału </w:t>
      </w:r>
      <w:r w:rsidRPr="00765CE6">
        <w:rPr>
          <w:rFonts w:asciiTheme="minorHAnsi" w:hAnsiTheme="minorHAnsi" w:cstheme="minorHAnsi"/>
          <w:color w:val="000000"/>
          <w:sz w:val="24"/>
          <w:szCs w:val="24"/>
          <w:shd w:val="clear" w:color="auto" w:fill="FFFFFF"/>
        </w:rPr>
        <w:lastRenderedPageBreak/>
        <w:t>w postępowaniu a także zbada, czy nie zachodzą, wobec tego podmiotu podstawy wykluczenia, które zostały przewidziane względem wykonawcy</w:t>
      </w:r>
      <w:r w:rsidRPr="00765CE6">
        <w:rPr>
          <w:rFonts w:asciiTheme="minorHAnsi" w:hAnsiTheme="minorHAnsi" w:cstheme="minorHAnsi"/>
          <w:sz w:val="24"/>
          <w:szCs w:val="24"/>
        </w:rPr>
        <w:t>.</w:t>
      </w:r>
    </w:p>
    <w:p w14:paraId="2639517D"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765CE6">
        <w:rPr>
          <w:rFonts w:asciiTheme="minorHAnsi" w:hAnsiTheme="minorHAnsi" w:cstheme="minorHAnsi"/>
          <w:b/>
          <w:sz w:val="24"/>
          <w:szCs w:val="24"/>
        </w:rPr>
        <w:t xml:space="preserve"> </w:t>
      </w:r>
    </w:p>
    <w:p w14:paraId="7FF7EB18"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bCs/>
          <w:sz w:val="24"/>
          <w:szCs w:val="24"/>
        </w:rPr>
        <w:t xml:space="preserve">Wykonawca, który polega na zdolnościach lub sytuacji innych podmiotów na zasadach określonych w art. 118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bCs/>
          <w:sz w:val="24"/>
          <w:szCs w:val="24"/>
        </w:rPr>
        <w:t xml:space="preserve">, przedstawia na wezwanie zamawiającego dokumenty wymienione w pkt. 8.3.2 SWZ </w:t>
      </w:r>
      <w:r w:rsidRPr="00765CE6">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rPr>
        <w:t xml:space="preserve">Zamawiający </w:t>
      </w:r>
      <w:r w:rsidRPr="00765CE6">
        <w:rPr>
          <w:rFonts w:asciiTheme="minorHAnsi" w:hAnsiTheme="minorHAnsi" w:cstheme="minorHAnsi"/>
          <w:b/>
          <w:bCs/>
          <w:color w:val="000000"/>
          <w:sz w:val="24"/>
          <w:szCs w:val="24"/>
        </w:rPr>
        <w:t>żąda</w:t>
      </w:r>
      <w:r w:rsidRPr="00765CE6">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765CE6" w:rsidRDefault="006825BA" w:rsidP="00864C88">
      <w:pPr>
        <w:pStyle w:val="Akapitzlist"/>
        <w:numPr>
          <w:ilvl w:val="1"/>
          <w:numId w:val="6"/>
        </w:numPr>
        <w:spacing w:before="0" w:after="0" w:line="276" w:lineRule="auto"/>
        <w:ind w:left="709"/>
        <w:rPr>
          <w:rFonts w:asciiTheme="minorHAnsi" w:hAnsiTheme="minorHAnsi" w:cstheme="minorHAnsi"/>
          <w:sz w:val="24"/>
          <w:szCs w:val="24"/>
        </w:rPr>
      </w:pPr>
      <w:r w:rsidRPr="00765CE6">
        <w:rPr>
          <w:rFonts w:asciiTheme="minorHAnsi" w:hAnsiTheme="minorHAnsi" w:cstheme="minorHAnsi"/>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765CE6" w:rsidRDefault="008D0F19">
      <w:pPr>
        <w:pStyle w:val="Akapitzlist"/>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10</w:t>
            </w:r>
          </w:p>
          <w:p w14:paraId="4EB70802"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INFORMACJA DLA WYKONAWCÓW WSPÓLNIE UBIEGAJĄCYCH SIĘ </w:t>
            </w:r>
            <w:r w:rsidRPr="00765CE6">
              <w:rPr>
                <w:rFonts w:asciiTheme="minorHAnsi" w:hAnsiTheme="minorHAnsi" w:cstheme="minorHAnsi"/>
                <w:b/>
              </w:rPr>
              <w:br/>
              <w:t>O UDZIELENIE ZAMÓWIENIA (W TYM SPÓŁKI CYWILNE)</w:t>
            </w:r>
          </w:p>
        </w:tc>
      </w:tr>
    </w:tbl>
    <w:p w14:paraId="4969DF81" w14:textId="77777777" w:rsidR="008D0F19" w:rsidRPr="00765CE6" w:rsidRDefault="008D0F19">
      <w:pPr>
        <w:pStyle w:val="Akapitzlist"/>
        <w:widowControl w:val="0"/>
        <w:spacing w:line="276" w:lineRule="auto"/>
        <w:ind w:left="709"/>
        <w:outlineLvl w:val="3"/>
        <w:rPr>
          <w:rFonts w:asciiTheme="minorHAnsi" w:hAnsiTheme="minorHAnsi" w:cstheme="minorHAnsi"/>
          <w:bCs/>
          <w:sz w:val="24"/>
          <w:szCs w:val="24"/>
        </w:rPr>
      </w:pPr>
    </w:p>
    <w:p w14:paraId="7DB02350" w14:textId="77777777" w:rsidR="008D0F19" w:rsidRPr="00765CE6" w:rsidRDefault="006825BA" w:rsidP="00864C88">
      <w:pPr>
        <w:pStyle w:val="Akapitzlist"/>
        <w:widowControl w:val="0"/>
        <w:numPr>
          <w:ilvl w:val="1"/>
          <w:numId w:val="9"/>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Wykonawcy </w:t>
      </w:r>
      <w:r w:rsidRPr="00765CE6">
        <w:rPr>
          <w:rFonts w:asciiTheme="minorHAnsi" w:hAnsiTheme="minorHAnsi" w:cstheme="min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765CE6" w:rsidRDefault="006825BA" w:rsidP="00864C88">
      <w:pPr>
        <w:pStyle w:val="Akapitzlist"/>
        <w:widowControl w:val="0"/>
        <w:numPr>
          <w:ilvl w:val="1"/>
          <w:numId w:val="9"/>
        </w:numPr>
        <w:spacing w:line="276" w:lineRule="auto"/>
        <w:ind w:left="0" w:firstLine="0"/>
        <w:outlineLvl w:val="3"/>
        <w:rPr>
          <w:rFonts w:asciiTheme="minorHAnsi" w:hAnsiTheme="minorHAnsi" w:cstheme="minorHAnsi"/>
          <w:bCs/>
          <w:sz w:val="24"/>
          <w:szCs w:val="24"/>
        </w:rPr>
      </w:pPr>
      <w:r w:rsidRPr="00765CE6">
        <w:rPr>
          <w:rFonts w:asciiTheme="minorHAnsi" w:hAnsiTheme="minorHAnsi" w:cstheme="minorHAnsi"/>
          <w:bCs/>
          <w:sz w:val="24"/>
          <w:szCs w:val="24"/>
        </w:rPr>
        <w:t>W przypadku Wykonawców wspólnie ubiegających się o udzielenie zamówienia:</w:t>
      </w:r>
    </w:p>
    <w:p w14:paraId="7E5A0C57" w14:textId="77777777"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oświadczenia o których mowa w pkt. 8.1 SWZ </w:t>
      </w:r>
      <w:r w:rsidRPr="00765CE6">
        <w:rPr>
          <w:rFonts w:asciiTheme="minorHAnsi" w:hAnsiTheme="minorHAnsi" w:cstheme="minorHAnsi"/>
          <w:b/>
          <w:bCs/>
          <w:sz w:val="24"/>
          <w:szCs w:val="24"/>
          <w:u w:val="single"/>
        </w:rPr>
        <w:t xml:space="preserve">składa </w:t>
      </w:r>
      <w:r w:rsidRPr="00765CE6">
        <w:rPr>
          <w:rFonts w:asciiTheme="minorHAnsi" w:hAnsiTheme="minorHAnsi" w:cstheme="minorHAnsi"/>
          <w:b/>
          <w:sz w:val="24"/>
          <w:szCs w:val="24"/>
          <w:u w:val="single"/>
        </w:rPr>
        <w:t>z ofertą</w:t>
      </w:r>
      <w:r w:rsidRPr="00765CE6">
        <w:rPr>
          <w:rFonts w:asciiTheme="minorHAnsi" w:hAnsiTheme="minorHAnsi" w:cstheme="minorHAnsi"/>
          <w:b/>
          <w:bCs/>
          <w:sz w:val="24"/>
          <w:szCs w:val="24"/>
        </w:rPr>
        <w:t xml:space="preserve"> każdy </w:t>
      </w:r>
      <w:r w:rsidRPr="00765CE6">
        <w:rPr>
          <w:rFonts w:asciiTheme="minorHAnsi" w:hAnsiTheme="minorHAnsi" w:cstheme="minorHAnsi"/>
          <w:b/>
          <w:bCs/>
          <w:sz w:val="24"/>
          <w:szCs w:val="24"/>
        </w:rPr>
        <w:br/>
        <w:t>z Wykonawców wspólnie ubiegających się o zamówienie</w:t>
      </w:r>
      <w:r w:rsidRPr="00765CE6">
        <w:rPr>
          <w:rFonts w:asciiTheme="minorHAnsi" w:hAnsiTheme="minorHAnsi" w:cstheme="minorHAnsi"/>
          <w:bCs/>
          <w:sz w:val="24"/>
          <w:szCs w:val="24"/>
        </w:rPr>
        <w:t xml:space="preserve">. </w:t>
      </w:r>
      <w:r w:rsidRPr="00765CE6">
        <w:rPr>
          <w:rFonts w:asciiTheme="minorHAnsi" w:hAnsiTheme="minorHAnsi" w:cstheme="minorHAnsi"/>
          <w:color w:val="000000"/>
          <w:sz w:val="24"/>
          <w:szCs w:val="24"/>
          <w:shd w:val="clear" w:color="auto" w:fill="FFFFFF"/>
        </w:rPr>
        <w:t xml:space="preserve">Oświadczenia te potwierdzają brak podstaw wykluczenia oraz spełnianie warunków udziału w </w:t>
      </w:r>
      <w:r w:rsidRPr="00765CE6">
        <w:rPr>
          <w:rFonts w:asciiTheme="minorHAnsi" w:hAnsiTheme="minorHAnsi" w:cstheme="minorHAnsi"/>
          <w:color w:val="000000"/>
          <w:sz w:val="24"/>
          <w:szCs w:val="24"/>
          <w:shd w:val="clear" w:color="auto" w:fill="FFFFFF"/>
        </w:rPr>
        <w:lastRenderedPageBreak/>
        <w:t xml:space="preserve">postępowaniu lub kryteriów selekcji w zakresie, w jakim każdy </w:t>
      </w:r>
      <w:r w:rsidRPr="00765CE6">
        <w:rPr>
          <w:rFonts w:asciiTheme="minorHAnsi" w:hAnsiTheme="minorHAnsi" w:cstheme="minorHAnsi"/>
          <w:color w:val="000000"/>
          <w:sz w:val="24"/>
          <w:szCs w:val="24"/>
          <w:shd w:val="clear" w:color="auto" w:fill="FFFFFF"/>
        </w:rPr>
        <w:br/>
        <w:t>z wykonawców wykazuje spełnianie warunków udziału w postępowaniu lub kryteriów selekcji.</w:t>
      </w:r>
    </w:p>
    <w:p w14:paraId="5F986CED" w14:textId="71AC6465"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color w:val="000000"/>
          <w:sz w:val="24"/>
          <w:szCs w:val="24"/>
        </w:rPr>
        <w:t xml:space="preserve">w przypadku, o którym mowa w rozdziale 6.3 SWZ wykonawcy wspólnie ubiegający się o udzielenie zamówienia </w:t>
      </w:r>
      <w:r w:rsidRPr="00765CE6">
        <w:rPr>
          <w:rFonts w:asciiTheme="minorHAnsi" w:hAnsiTheme="minorHAnsi" w:cstheme="minorHAnsi"/>
          <w:b/>
          <w:bCs/>
          <w:color w:val="000000"/>
          <w:sz w:val="24"/>
          <w:szCs w:val="24"/>
        </w:rPr>
        <w:t>dołączają do oferty</w:t>
      </w:r>
      <w:r w:rsidRPr="00765CE6">
        <w:rPr>
          <w:rFonts w:asciiTheme="minorHAnsi" w:hAnsiTheme="minorHAnsi" w:cstheme="minorHAnsi"/>
          <w:color w:val="000000"/>
          <w:sz w:val="24"/>
          <w:szCs w:val="24"/>
        </w:rPr>
        <w:t xml:space="preserve"> oświadczenie, z którego wynika, które </w:t>
      </w:r>
      <w:r w:rsidR="00326E80">
        <w:rPr>
          <w:rFonts w:asciiTheme="minorHAnsi" w:hAnsiTheme="minorHAnsi" w:cstheme="minorHAnsi"/>
          <w:color w:val="000000"/>
          <w:sz w:val="24"/>
          <w:szCs w:val="24"/>
        </w:rPr>
        <w:t xml:space="preserve"> roboty budowlane </w:t>
      </w:r>
      <w:r w:rsidRPr="00765CE6">
        <w:rPr>
          <w:rFonts w:asciiTheme="minorHAnsi" w:hAnsiTheme="minorHAnsi" w:cstheme="minorHAnsi"/>
          <w:color w:val="000000"/>
          <w:sz w:val="24"/>
          <w:szCs w:val="24"/>
        </w:rPr>
        <w:t xml:space="preserve">wykonają poszczególni wykonawcy. </w:t>
      </w:r>
      <w:r w:rsidRPr="00765CE6">
        <w:rPr>
          <w:rFonts w:asciiTheme="minorHAnsi" w:hAnsiTheme="minorHAnsi" w:cstheme="minorHAnsi"/>
          <w:color w:val="000000" w:themeColor="text1"/>
          <w:sz w:val="24"/>
          <w:szCs w:val="24"/>
        </w:rPr>
        <w:t>Oświadczenie należy złożyć wg</w:t>
      </w:r>
      <w:r w:rsidRPr="00765CE6">
        <w:rPr>
          <w:rFonts w:asciiTheme="minorHAnsi" w:hAnsiTheme="minorHAnsi" w:cstheme="minorHAnsi"/>
          <w:sz w:val="24"/>
          <w:szCs w:val="24"/>
        </w:rPr>
        <w:t xml:space="preserve"> wymogów </w:t>
      </w:r>
      <w:r w:rsidRPr="00765CE6">
        <w:rPr>
          <w:rFonts w:asciiTheme="minorHAnsi" w:hAnsiTheme="minorHAnsi" w:cstheme="minorHAnsi"/>
          <w:bCs/>
          <w:sz w:val="24"/>
          <w:szCs w:val="24"/>
        </w:rPr>
        <w:t xml:space="preserve">załącznika nr </w:t>
      </w:r>
      <w:r w:rsidR="00280D62">
        <w:rPr>
          <w:rFonts w:asciiTheme="minorHAnsi" w:hAnsiTheme="minorHAnsi" w:cstheme="minorHAnsi"/>
          <w:bCs/>
          <w:sz w:val="24"/>
          <w:szCs w:val="24"/>
        </w:rPr>
        <w:t>5</w:t>
      </w:r>
      <w:r w:rsidRPr="00765CE6">
        <w:rPr>
          <w:rFonts w:asciiTheme="minorHAnsi" w:hAnsiTheme="minorHAnsi" w:cstheme="minorHAnsi"/>
          <w:bCs/>
          <w:sz w:val="24"/>
          <w:szCs w:val="24"/>
        </w:rPr>
        <w:t xml:space="preserve"> do SWZ. Oświadczenie to jest podmiotowym środkiem dowodowym.</w:t>
      </w:r>
    </w:p>
    <w:p w14:paraId="75979BBB" w14:textId="77777777" w:rsidR="008D0F19" w:rsidRPr="00765CE6"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543E5AC1" w14:textId="77777777" w:rsidR="008D0F19" w:rsidRPr="00765CE6"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765CE6">
        <w:rPr>
          <w:rFonts w:asciiTheme="minorHAnsi" w:hAnsiTheme="minorHAnsi" w:cstheme="minorHAnsi"/>
          <w:bCs/>
          <w:sz w:val="24"/>
          <w:szCs w:val="24"/>
        </w:rPr>
        <w:t>w pkt. 8.3.1 SWZ składa odpowiednio Wykonawca/Wykonawcy, który/którzy wykazuje/-ą spełnienie warunku</w:t>
      </w:r>
    </w:p>
    <w:p w14:paraId="772C87D6" w14:textId="77777777" w:rsidR="008D0F19" w:rsidRPr="00765CE6"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765CE6">
        <w:rPr>
          <w:rFonts w:asciiTheme="minorHAnsi" w:hAnsiTheme="minorHAnsi" w:cstheme="minorHAnsi"/>
          <w:bCs/>
          <w:sz w:val="24"/>
          <w:szCs w:val="24"/>
        </w:rPr>
        <w:t>w pkt. 8.3.2 SWZ składa każdy z Wykonawców wspólnie ubiegających się o udzielenie zamówienia.</w:t>
      </w:r>
    </w:p>
    <w:p w14:paraId="026401E6" w14:textId="77777777" w:rsidR="008D0F19" w:rsidRPr="00765CE6" w:rsidRDefault="006825BA" w:rsidP="00864C88">
      <w:pPr>
        <w:pStyle w:val="Akapitzlist"/>
        <w:widowControl w:val="0"/>
        <w:numPr>
          <w:ilvl w:val="1"/>
          <w:numId w:val="9"/>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765CE6" w:rsidRDefault="008D0F19">
      <w:pPr>
        <w:pStyle w:val="Akapitzlist"/>
        <w:widowControl w:val="0"/>
        <w:spacing w:line="276" w:lineRule="auto"/>
        <w:ind w:left="1418"/>
        <w:outlineLvl w:val="3"/>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11</w:t>
            </w:r>
          </w:p>
          <w:p w14:paraId="0224ADEB"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INFORMACJE O ŚRODKACH KOMUNIKACJI ELEKTRONICZNEJ, PRZY UŻYCIU KTÓRYCH ZAMAWIAJĄCY BĘDZIE KOMUNIKOWAŁ SIĘ Z WYKONAWCAMI, ORAZ INFORMACJE O WYMAGANIACH TECHNICZNYCH </w:t>
            </w:r>
            <w:r w:rsidRPr="00765CE6">
              <w:rPr>
                <w:rFonts w:asciiTheme="minorHAnsi" w:hAnsiTheme="minorHAnsi" w:cstheme="minorHAnsi"/>
                <w:b/>
              </w:rPr>
              <w:br/>
              <w:t>I ORGANIZACYJNYCH SPORZĄDZANIA, WYSYŁANIA I ODBIERANIA KORESPONDENCJI ELEKTRONICZNEJ</w:t>
            </w:r>
          </w:p>
        </w:tc>
      </w:tr>
    </w:tbl>
    <w:p w14:paraId="6B46CAFD" w14:textId="7DB7BFD6" w:rsidR="008D0F19" w:rsidRPr="00765CE6" w:rsidRDefault="008D0F19">
      <w:pPr>
        <w:pStyle w:val="Kolorowalistaakcent11"/>
        <w:widowControl w:val="0"/>
        <w:suppressAutoHyphens/>
        <w:spacing w:line="276" w:lineRule="auto"/>
        <w:ind w:left="0"/>
        <w:outlineLvl w:val="3"/>
        <w:rPr>
          <w:rFonts w:asciiTheme="minorHAnsi" w:hAnsiTheme="minorHAnsi" w:cstheme="minorHAnsi"/>
          <w:b/>
          <w:sz w:val="24"/>
          <w:szCs w:val="24"/>
          <w:highlight w:val="yellow"/>
        </w:rPr>
      </w:pPr>
    </w:p>
    <w:p w14:paraId="538D4C6A" w14:textId="2068082C" w:rsidR="001E3AA3" w:rsidRPr="00765CE6" w:rsidRDefault="001E3AA3"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sz w:val="24"/>
          <w:szCs w:val="24"/>
        </w:rPr>
        <w:t>1</w:t>
      </w:r>
      <w:r w:rsidR="008646AB" w:rsidRPr="00765CE6">
        <w:rPr>
          <w:rFonts w:asciiTheme="minorHAnsi" w:hAnsiTheme="minorHAnsi" w:cstheme="minorHAnsi"/>
          <w:sz w:val="24"/>
          <w:szCs w:val="24"/>
        </w:rPr>
        <w:t>1.1</w:t>
      </w:r>
      <w:r w:rsidRPr="00765CE6">
        <w:rPr>
          <w:rFonts w:asciiTheme="minorHAnsi" w:hAnsiTheme="minorHAnsi" w:cstheme="minorHAnsi"/>
          <w:sz w:val="24"/>
          <w:szCs w:val="24"/>
        </w:rPr>
        <w:t xml:space="preserve">W postępowaniu o udzielenie zamówienia publicznego komunikacja między Zamawiającym a wykonawcami odbywa się przy użyciu Platformy e-Zamówienia, która jest dostępna pod adresem </w:t>
      </w:r>
      <w:r w:rsidRPr="00765CE6">
        <w:rPr>
          <w:rFonts w:asciiTheme="minorHAnsi" w:hAnsiTheme="minorHAnsi" w:cstheme="minorHAnsi"/>
          <w:b/>
          <w:bCs/>
          <w:sz w:val="24"/>
          <w:szCs w:val="24"/>
        </w:rPr>
        <w:t xml:space="preserve">https://ezamowienia.gov.pl. </w:t>
      </w:r>
    </w:p>
    <w:p w14:paraId="5AE618D1" w14:textId="5B244503"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2. Korzystanie z Platformy e-Zamówienia jest bezpłatne. </w:t>
      </w:r>
    </w:p>
    <w:p w14:paraId="4242B690" w14:textId="4A652EEA"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3. Zamawiający wyznacza następujące osoby do kontaktu z wykonawcami: Pani Aleksandra Belniak e-mail:  </w:t>
      </w:r>
      <w:hyperlink r:id="rId25" w:history="1">
        <w:r w:rsidR="001E3AA3" w:rsidRPr="00765CE6">
          <w:rPr>
            <w:rStyle w:val="Hipercze"/>
            <w:rFonts w:asciiTheme="minorHAnsi" w:hAnsiTheme="minorHAnsi" w:cstheme="minorHAnsi"/>
            <w:sz w:val="24"/>
            <w:szCs w:val="24"/>
          </w:rPr>
          <w:t>a.belniak@radzynpodlaski.pl</w:t>
        </w:r>
      </w:hyperlink>
      <w:r w:rsidR="001E3AA3" w:rsidRPr="00765CE6">
        <w:rPr>
          <w:rFonts w:asciiTheme="minorHAnsi" w:hAnsiTheme="minorHAnsi" w:cstheme="minorHAnsi"/>
          <w:sz w:val="24"/>
          <w:szCs w:val="24"/>
        </w:rPr>
        <w:t xml:space="preserve"> </w:t>
      </w:r>
    </w:p>
    <w:p w14:paraId="45F227F2" w14:textId="4FDB38D5"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4. Wykonawca zamierzający wziąć udział w postępowaniu o udzielenie zamówienia publicznego musi posiadać konto podmiotu „Wykonawca” na Platformie e-Zamówienia. Szczegółowe informacje na temat zakładania kont podmiotów oraz zasady i warunki </w:t>
      </w:r>
      <w:r w:rsidR="001E3AA3" w:rsidRPr="00765CE6">
        <w:rPr>
          <w:rFonts w:asciiTheme="minorHAnsi" w:hAnsiTheme="minorHAnsi" w:cstheme="minorHAnsi"/>
          <w:sz w:val="24"/>
          <w:szCs w:val="24"/>
        </w:rPr>
        <w:lastRenderedPageBreak/>
        <w:t>korzystania z Platformy e-Zamówienia określa Regulamin Platformy e-Zamówienia, dostępny na stronie internetowej https://ezamowienia.gov.pl oraz informacje zamieszczone w zakładce „Centrum Pomocy”.</w:t>
      </w:r>
    </w:p>
    <w:p w14:paraId="71373B6C" w14:textId="5B812049" w:rsidR="001E3AA3"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5.Przeglądanie i pobieranie publicznej treści dokumentacji postępowania nie wymaga posiadania konta na Platformie e-Zamówienia ani logowania. </w:t>
      </w:r>
    </w:p>
    <w:p w14:paraId="121610C9" w14:textId="2C6AF424"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6BA31612"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 xml:space="preserve"> </w:t>
      </w:r>
      <w:r w:rsidR="008646AB" w:rsidRPr="00765CE6">
        <w:rPr>
          <w:rFonts w:asciiTheme="minorHAnsi" w:hAnsiTheme="minorHAnsi" w:cstheme="minorHAnsi"/>
          <w:sz w:val="24"/>
          <w:szCs w:val="24"/>
        </w:rPr>
        <w:t>11.</w:t>
      </w:r>
      <w:r w:rsidR="00CB262E" w:rsidRPr="00765CE6">
        <w:rPr>
          <w:rFonts w:asciiTheme="minorHAnsi" w:hAnsiTheme="minorHAnsi" w:cstheme="minorHAnsi"/>
          <w:sz w:val="24"/>
          <w:szCs w:val="24"/>
        </w:rPr>
        <w:t>7</w:t>
      </w:r>
      <w:r w:rsidRPr="00765CE6">
        <w:rPr>
          <w:rFonts w:asciiTheme="minorHAnsi" w:hAnsiTheme="minorHAnsi" w:cstheme="minorHAnsi"/>
          <w:sz w:val="24"/>
          <w:szCs w:val="24"/>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ww. regulacje nie będą miały bezpośredniego zastosowania. </w:t>
      </w:r>
    </w:p>
    <w:p w14:paraId="31FB25F5" w14:textId="6A92965D"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CB262E" w:rsidRPr="00765CE6">
        <w:rPr>
          <w:rFonts w:asciiTheme="minorHAnsi" w:hAnsiTheme="minorHAnsi" w:cstheme="minorHAnsi"/>
          <w:sz w:val="24"/>
          <w:szCs w:val="24"/>
        </w:rPr>
        <w:t>8</w:t>
      </w:r>
      <w:r w:rsidR="001E3AA3" w:rsidRPr="00765CE6">
        <w:rPr>
          <w:rFonts w:asciiTheme="minorHAnsi" w:hAnsiTheme="minorHAnsi" w:cstheme="minorHAnsi"/>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a. w formatach danych określonych w przepisach rozporządzenia Rady Ministrów w sprawie Krajowych Ram Interoperacyjności (i przekazuje się jako załącznik), lub</w:t>
      </w:r>
    </w:p>
    <w:p w14:paraId="42AED779" w14:textId="77777777"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765CE6" w:rsidRDefault="008646AB"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b/>
          <w:bCs/>
          <w:sz w:val="24"/>
          <w:szCs w:val="24"/>
        </w:rPr>
        <w:t>11.</w:t>
      </w:r>
      <w:r w:rsidR="00CB262E" w:rsidRPr="00765CE6">
        <w:rPr>
          <w:rFonts w:asciiTheme="minorHAnsi" w:hAnsiTheme="minorHAnsi" w:cstheme="minorHAnsi"/>
          <w:b/>
          <w:bCs/>
          <w:sz w:val="24"/>
          <w:szCs w:val="24"/>
        </w:rPr>
        <w:t>9</w:t>
      </w:r>
      <w:r w:rsidR="001E3AA3" w:rsidRPr="00765CE6">
        <w:rPr>
          <w:rFonts w:asciiTheme="minorHAnsi" w:hAnsiTheme="minorHAnsi" w:cstheme="minorHAnsi"/>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367DD8D5" w:rsidR="00CB262E" w:rsidRPr="00765CE6" w:rsidRDefault="001E3AA3" w:rsidP="001E3AA3">
      <w:pPr>
        <w:pStyle w:val="Kolorowalistaakcent11"/>
        <w:widowControl w:val="0"/>
        <w:suppressAutoHyphens/>
        <w:spacing w:line="360" w:lineRule="auto"/>
        <w:ind w:left="0"/>
        <w:outlineLvl w:val="3"/>
        <w:rPr>
          <w:rFonts w:asciiTheme="minorHAnsi" w:hAnsiTheme="minorHAnsi" w:cstheme="minorHAnsi"/>
          <w:b/>
          <w:bCs/>
          <w:sz w:val="24"/>
          <w:szCs w:val="24"/>
        </w:rPr>
      </w:pPr>
      <w:r w:rsidRPr="00765CE6">
        <w:rPr>
          <w:rFonts w:asciiTheme="minorHAnsi" w:hAnsiTheme="minorHAnsi" w:cstheme="minorHAnsi"/>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w:t>
      </w:r>
      <w:r w:rsidRPr="00765CE6">
        <w:rPr>
          <w:rFonts w:asciiTheme="minorHAnsi" w:hAnsiTheme="minorHAnsi" w:cstheme="minorHAnsi"/>
          <w:b/>
          <w:bCs/>
          <w:sz w:val="24"/>
          <w:szCs w:val="24"/>
        </w:rPr>
        <w:lastRenderedPageBreak/>
        <w:t>„dodaj załącznik”).</w:t>
      </w:r>
      <w:r w:rsidR="00CB262E" w:rsidRPr="00765CE6">
        <w:rPr>
          <w:rFonts w:asciiTheme="minorHAnsi" w:hAnsiTheme="minorHAnsi" w:cstheme="minorHAnsi"/>
          <w:b/>
          <w:bCs/>
          <w:sz w:val="24"/>
          <w:szCs w:val="24"/>
        </w:rPr>
        <w:t xml:space="preserve">Zamawiający  dopuszcza komunikacje za pomocą poczty elektronicznej na adres e-mail: </w:t>
      </w:r>
      <w:hyperlink r:id="rId26" w:history="1">
        <w:r w:rsidR="00BB0BBF" w:rsidRPr="00765CE6">
          <w:rPr>
            <w:rStyle w:val="Hipercze"/>
            <w:rFonts w:asciiTheme="minorHAnsi" w:hAnsiTheme="minorHAnsi" w:cstheme="minorHAnsi"/>
            <w:b/>
            <w:bCs/>
            <w:sz w:val="24"/>
            <w:szCs w:val="24"/>
          </w:rPr>
          <w:t>a.belniak@radzynpodlaski.pl</w:t>
        </w:r>
      </w:hyperlink>
      <w:r w:rsidR="00CB262E" w:rsidRPr="00765CE6">
        <w:rPr>
          <w:rFonts w:asciiTheme="minorHAnsi" w:hAnsiTheme="minorHAnsi" w:cstheme="minorHAnsi"/>
          <w:b/>
          <w:bCs/>
          <w:sz w:val="24"/>
          <w:szCs w:val="24"/>
        </w:rPr>
        <w:t>( nie dotyczy składania ofert)</w:t>
      </w:r>
    </w:p>
    <w:p w14:paraId="0933A1A3" w14:textId="77777777" w:rsidR="00CB262E" w:rsidRPr="00765CE6" w:rsidRDefault="00CB262E" w:rsidP="001E3AA3">
      <w:pPr>
        <w:pStyle w:val="Kolorowalistaakcent11"/>
        <w:widowControl w:val="0"/>
        <w:suppressAutoHyphens/>
        <w:spacing w:line="360" w:lineRule="auto"/>
        <w:ind w:left="0"/>
        <w:outlineLvl w:val="3"/>
        <w:rPr>
          <w:rFonts w:asciiTheme="minorHAnsi" w:hAnsiTheme="minorHAnsi" w:cstheme="minorHAnsi"/>
          <w:sz w:val="24"/>
          <w:szCs w:val="24"/>
        </w:rPr>
      </w:pPr>
    </w:p>
    <w:p w14:paraId="25890311" w14:textId="405381F7"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 xml:space="preserve"> </w:t>
      </w:r>
      <w:r w:rsidR="00CB262E" w:rsidRPr="00765CE6">
        <w:rPr>
          <w:rFonts w:asciiTheme="minorHAnsi" w:hAnsiTheme="minorHAnsi" w:cstheme="minorHAnsi"/>
          <w:sz w:val="24"/>
          <w:szCs w:val="24"/>
        </w:rPr>
        <w:t>10.</w:t>
      </w:r>
      <w:r w:rsidR="001E3AA3" w:rsidRPr="00765CE6">
        <w:rPr>
          <w:rFonts w:asciiTheme="minorHAnsi" w:hAnsiTheme="minorHAnsi" w:cstheme="minorHAnsi"/>
          <w:sz w:val="24"/>
          <w:szCs w:val="24"/>
        </w:rPr>
        <w:t xml:space="preserve">W przypadku załączników, które są zgodnie z ustawą </w:t>
      </w:r>
      <w:proofErr w:type="spellStart"/>
      <w:r w:rsidR="001E3AA3" w:rsidRPr="00765CE6">
        <w:rPr>
          <w:rFonts w:asciiTheme="minorHAnsi" w:hAnsiTheme="minorHAnsi" w:cstheme="minorHAnsi"/>
          <w:sz w:val="24"/>
          <w:szCs w:val="24"/>
        </w:rPr>
        <w:t>Pzp</w:t>
      </w:r>
      <w:proofErr w:type="spellEnd"/>
      <w:r w:rsidR="001E3AA3" w:rsidRPr="00765CE6">
        <w:rPr>
          <w:rFonts w:asciiTheme="minorHAnsi" w:hAnsiTheme="minorHAnsi" w:cstheme="minorHAnsi"/>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1</w:t>
      </w:r>
      <w:r w:rsidR="001E3AA3" w:rsidRPr="00765CE6">
        <w:rPr>
          <w:rFonts w:asciiTheme="minorHAnsi" w:hAnsiTheme="minorHAnsi" w:cstheme="minorHAnsi"/>
          <w:sz w:val="24"/>
          <w:szCs w:val="24"/>
        </w:rPr>
        <w:t>. Możliwość korzystania w postępowaniu z „Formularzy do komunikacji” w pełnym zakresie wymaga posiadania konta „Wykonawcy” na Platformie e-Zamówienia</w:t>
      </w:r>
      <w:r w:rsidR="001E3AA3" w:rsidRPr="00765CE6">
        <w:rPr>
          <w:rFonts w:asciiTheme="minorHAnsi" w:hAnsiTheme="minorHAnsi" w:cstheme="minorHAnsi"/>
          <w:b/>
          <w:sz w:val="24"/>
          <w:szCs w:val="24"/>
        </w:rPr>
        <w:t xml:space="preserve"> </w:t>
      </w:r>
      <w:r w:rsidR="001E3AA3" w:rsidRPr="00765CE6">
        <w:rPr>
          <w:rFonts w:asciiTheme="minorHAnsi" w:hAnsiTheme="minorHAnsi" w:cstheme="minorHAnsi"/>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2</w:t>
      </w:r>
      <w:r w:rsidR="001E3AA3" w:rsidRPr="00765CE6">
        <w:rPr>
          <w:rFonts w:asciiTheme="minorHAnsi" w:hAnsiTheme="minorHAnsi" w:cstheme="minorHAnsi"/>
          <w:sz w:val="24"/>
          <w:szCs w:val="24"/>
        </w:rPr>
        <w:t xml:space="preserve">. Wszystkie wysłane i odebrane w postępowaniu przez wykonawcę wiadomości widoczne są po zalogowaniu w podglądzie postępowania w zakładce „Komunikacja”. </w:t>
      </w:r>
    </w:p>
    <w:p w14:paraId="605D8A4C" w14:textId="5F6FB748"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3</w:t>
      </w:r>
      <w:r w:rsidR="001E3AA3" w:rsidRPr="00765CE6">
        <w:rPr>
          <w:rFonts w:asciiTheme="minorHAnsi" w:hAnsiTheme="minorHAnsi" w:cstheme="minorHAnsi"/>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4</w:t>
      </w:r>
      <w:r w:rsidR="001E3AA3" w:rsidRPr="00765CE6">
        <w:rPr>
          <w:rFonts w:asciiTheme="minorHAnsi" w:hAnsiTheme="minorHAnsi" w:cstheme="minorHAnsi"/>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765CE6" w:rsidRDefault="008646AB" w:rsidP="001E3AA3">
      <w:pPr>
        <w:pStyle w:val="Kolorowalistaakcent11"/>
        <w:widowControl w:val="0"/>
        <w:suppressAutoHyphens/>
        <w:spacing w:line="360" w:lineRule="auto"/>
        <w:ind w:left="0"/>
        <w:outlineLvl w:val="3"/>
        <w:rPr>
          <w:rFonts w:asciiTheme="minorHAnsi" w:hAnsiTheme="minorHAnsi" w:cstheme="minorHAnsi"/>
          <w:sz w:val="24"/>
          <w:szCs w:val="24"/>
        </w:rPr>
      </w:pPr>
      <w:r w:rsidRPr="00765CE6">
        <w:rPr>
          <w:rFonts w:asciiTheme="minorHAnsi" w:hAnsiTheme="minorHAnsi" w:cstheme="minorHAnsi"/>
          <w:sz w:val="24"/>
          <w:szCs w:val="24"/>
        </w:rPr>
        <w:t>11.</w:t>
      </w:r>
      <w:r w:rsidR="001E3AA3" w:rsidRPr="00765CE6">
        <w:rPr>
          <w:rFonts w:asciiTheme="minorHAnsi" w:hAnsiTheme="minorHAnsi" w:cstheme="minorHAnsi"/>
          <w:sz w:val="24"/>
          <w:szCs w:val="24"/>
        </w:rPr>
        <w:t>1</w:t>
      </w:r>
      <w:r w:rsidR="00BB0702" w:rsidRPr="00765CE6">
        <w:rPr>
          <w:rFonts w:asciiTheme="minorHAnsi" w:hAnsiTheme="minorHAnsi" w:cstheme="minorHAnsi"/>
          <w:sz w:val="24"/>
          <w:szCs w:val="24"/>
        </w:rPr>
        <w:t>5</w:t>
      </w:r>
      <w:r w:rsidR="001E3AA3" w:rsidRPr="00765CE6">
        <w:rPr>
          <w:rFonts w:asciiTheme="minorHAnsi" w:hAnsiTheme="minorHAnsi" w:cstheme="minorHAnsi"/>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765CE6" w:rsidRDefault="008D0F19" w:rsidP="00BB0702">
      <w:pPr>
        <w:pStyle w:val="Kolorowalistaakcent11"/>
        <w:spacing w:before="0" w:after="0" w:line="276" w:lineRule="auto"/>
        <w:ind w:left="0"/>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23CB8707" w14:textId="77777777">
        <w:trPr>
          <w:jc w:val="center"/>
        </w:trPr>
        <w:tc>
          <w:tcPr>
            <w:tcW w:w="9072" w:type="dxa"/>
            <w:shd w:val="clear" w:color="auto" w:fill="D9D9D9" w:themeFill="background1" w:themeFillShade="D9"/>
          </w:tcPr>
          <w:p w14:paraId="004180A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lastRenderedPageBreak/>
              <w:t>Rozdział 12</w:t>
            </w:r>
          </w:p>
          <w:p w14:paraId="6BF1515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WYMAGANIA DOTYCZĄCE WADIUM</w:t>
            </w:r>
          </w:p>
        </w:tc>
      </w:tr>
      <w:tr w:rsidR="008D0F19" w:rsidRPr="00765CE6"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765CE6" w:rsidRDefault="008D0F19">
            <w:pPr>
              <w:suppressAutoHyphens/>
              <w:spacing w:line="276" w:lineRule="auto"/>
              <w:contextualSpacing/>
              <w:textAlignment w:val="baseline"/>
              <w:rPr>
                <w:rFonts w:asciiTheme="minorHAnsi" w:hAnsiTheme="minorHAnsi" w:cstheme="minorHAnsi"/>
                <w:b/>
              </w:rPr>
            </w:pPr>
          </w:p>
        </w:tc>
      </w:tr>
    </w:tbl>
    <w:p w14:paraId="595DE14D" w14:textId="2875F3C7" w:rsidR="008D0F19" w:rsidRPr="00765CE6" w:rsidRDefault="006825BA">
      <w:pPr>
        <w:pStyle w:val="Kolorowalistaakcent11"/>
        <w:widowControl w:val="0"/>
        <w:spacing w:before="0" w:after="0" w:line="276" w:lineRule="auto"/>
        <w:ind w:left="0" w:firstLine="709"/>
        <w:outlineLvl w:val="3"/>
        <w:rPr>
          <w:rFonts w:asciiTheme="minorHAnsi" w:hAnsiTheme="minorHAnsi" w:cstheme="minorHAnsi"/>
          <w:b/>
          <w:color w:val="FF0000"/>
          <w:sz w:val="24"/>
          <w:szCs w:val="24"/>
          <w:lang w:eastAsia="pl-PL"/>
        </w:rPr>
      </w:pPr>
      <w:r w:rsidRPr="00765CE6">
        <w:rPr>
          <w:rFonts w:asciiTheme="minorHAnsi" w:hAnsiTheme="minorHAnsi" w:cstheme="minorHAnsi"/>
          <w:b/>
          <w:sz w:val="24"/>
          <w:szCs w:val="24"/>
          <w:lang w:eastAsia="pl-PL"/>
        </w:rPr>
        <w:t>Zamawiający żąda wniesienia wadium.</w:t>
      </w:r>
      <w:r w:rsidRPr="00765CE6">
        <w:rPr>
          <w:rFonts w:asciiTheme="minorHAnsi" w:hAnsiTheme="minorHAnsi" w:cstheme="minorHAnsi"/>
          <w:b/>
          <w:vanish/>
          <w:color w:val="FF0000"/>
          <w:sz w:val="24"/>
          <w:szCs w:val="24"/>
          <w:lang w:eastAsia="pl-PL"/>
        </w:rPr>
        <w:t>Zamawiający nie żąda wniesienia wadium.</w:t>
      </w:r>
    </w:p>
    <w:p w14:paraId="3482D2D9" w14:textId="3A3F982E" w:rsidR="001C6F3F" w:rsidRPr="00765CE6" w:rsidRDefault="001C6F3F" w:rsidP="00864C88">
      <w:pPr>
        <w:pStyle w:val="Akapitzlist"/>
        <w:widowControl w:val="0"/>
        <w:numPr>
          <w:ilvl w:val="1"/>
          <w:numId w:val="46"/>
        </w:numPr>
        <w:spacing w:line="276" w:lineRule="auto"/>
        <w:ind w:left="709" w:hanging="709"/>
        <w:outlineLvl w:val="3"/>
        <w:rPr>
          <w:rFonts w:asciiTheme="minorHAnsi" w:hAnsiTheme="minorHAnsi" w:cstheme="minorHAnsi"/>
          <w:bCs/>
          <w:sz w:val="24"/>
          <w:szCs w:val="24"/>
        </w:rPr>
      </w:pPr>
      <w:r w:rsidRPr="00765CE6">
        <w:rPr>
          <w:rFonts w:asciiTheme="minorHAnsi" w:hAnsiTheme="minorHAnsi" w:cstheme="minorHAnsi"/>
          <w:bCs/>
          <w:sz w:val="24"/>
          <w:szCs w:val="24"/>
        </w:rPr>
        <w:t>Wykonawca jest zobowiązany wnieść wadium w</w:t>
      </w:r>
      <w:r w:rsidR="009530F0" w:rsidRPr="00765CE6">
        <w:rPr>
          <w:rFonts w:asciiTheme="minorHAnsi" w:hAnsiTheme="minorHAnsi" w:cstheme="minorHAnsi"/>
          <w:bCs/>
          <w:sz w:val="24"/>
          <w:szCs w:val="24"/>
        </w:rPr>
        <w:t xml:space="preserve"> </w:t>
      </w:r>
      <w:r w:rsidRPr="00765CE6">
        <w:rPr>
          <w:rFonts w:asciiTheme="minorHAnsi" w:hAnsiTheme="minorHAnsi" w:cstheme="minorHAnsi"/>
          <w:bCs/>
          <w:sz w:val="24"/>
          <w:szCs w:val="24"/>
        </w:rPr>
        <w:t>wysokości:</w:t>
      </w:r>
      <w:r w:rsidR="00245631">
        <w:rPr>
          <w:rFonts w:asciiTheme="minorHAnsi" w:hAnsiTheme="minorHAnsi" w:cstheme="minorHAnsi"/>
          <w:b/>
          <w:bCs/>
          <w:color w:val="000000" w:themeColor="text1"/>
          <w:sz w:val="24"/>
          <w:szCs w:val="24"/>
        </w:rPr>
        <w:t>24</w:t>
      </w:r>
      <w:r w:rsidR="00A3020B" w:rsidRPr="00765CE6">
        <w:rPr>
          <w:rFonts w:asciiTheme="minorHAnsi" w:hAnsiTheme="minorHAnsi" w:cstheme="minorHAnsi"/>
          <w:b/>
          <w:bCs/>
          <w:color w:val="000000" w:themeColor="text1"/>
          <w:sz w:val="24"/>
          <w:szCs w:val="24"/>
        </w:rPr>
        <w:t>00,00</w:t>
      </w:r>
      <w:r w:rsidRPr="00765CE6">
        <w:rPr>
          <w:rFonts w:asciiTheme="minorHAnsi" w:hAnsiTheme="minorHAnsi" w:cstheme="minorHAnsi"/>
          <w:b/>
          <w:bCs/>
          <w:color w:val="000000" w:themeColor="text1"/>
          <w:sz w:val="24"/>
          <w:szCs w:val="24"/>
        </w:rPr>
        <w:t xml:space="preserve">PLN </w:t>
      </w:r>
      <w:r w:rsidRPr="00765CE6">
        <w:rPr>
          <w:rFonts w:asciiTheme="minorHAnsi" w:hAnsiTheme="minorHAnsi" w:cstheme="minorHAnsi"/>
          <w:bCs/>
          <w:sz w:val="24"/>
          <w:szCs w:val="24"/>
        </w:rPr>
        <w:t xml:space="preserve">(słownie zł: </w:t>
      </w:r>
      <w:r w:rsidR="004B5A48" w:rsidRPr="00765CE6">
        <w:rPr>
          <w:rFonts w:asciiTheme="minorHAnsi" w:hAnsiTheme="minorHAnsi" w:cstheme="minorHAnsi"/>
          <w:bCs/>
          <w:sz w:val="24"/>
          <w:szCs w:val="24"/>
        </w:rPr>
        <w:t xml:space="preserve"> </w:t>
      </w:r>
      <w:r w:rsidR="000A09AB">
        <w:rPr>
          <w:rFonts w:asciiTheme="minorHAnsi" w:hAnsiTheme="minorHAnsi" w:cstheme="minorHAnsi"/>
          <w:bCs/>
          <w:sz w:val="24"/>
          <w:szCs w:val="24"/>
        </w:rPr>
        <w:t xml:space="preserve"> </w:t>
      </w:r>
      <w:r w:rsidR="00245631">
        <w:rPr>
          <w:rFonts w:asciiTheme="minorHAnsi" w:hAnsiTheme="minorHAnsi" w:cstheme="minorHAnsi"/>
          <w:bCs/>
          <w:sz w:val="24"/>
          <w:szCs w:val="24"/>
        </w:rPr>
        <w:t xml:space="preserve"> dwa tysiące czterysta złotych </w:t>
      </w:r>
      <w:r w:rsidRPr="00765CE6">
        <w:rPr>
          <w:rFonts w:asciiTheme="minorHAnsi" w:hAnsiTheme="minorHAnsi" w:cstheme="minorHAnsi"/>
          <w:bCs/>
          <w:sz w:val="24"/>
          <w:szCs w:val="24"/>
        </w:rPr>
        <w:t>00/100),</w:t>
      </w:r>
    </w:p>
    <w:p w14:paraId="19DFAB72" w14:textId="77777777" w:rsidR="001C6F3F" w:rsidRPr="00765CE6" w:rsidRDefault="001C6F3F" w:rsidP="00864C88">
      <w:pPr>
        <w:pStyle w:val="Akapitzlist"/>
        <w:widowControl w:val="0"/>
        <w:numPr>
          <w:ilvl w:val="1"/>
          <w:numId w:val="45"/>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Wadium może być wniesione w jednej lub kilku następujących formach:</w:t>
      </w:r>
    </w:p>
    <w:p w14:paraId="34C0FB5F"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pieniądzu;</w:t>
      </w:r>
    </w:p>
    <w:p w14:paraId="6A7845DF"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gwarancjach bankowych;</w:t>
      </w:r>
    </w:p>
    <w:p w14:paraId="231D7E77"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gwarancjach ubezpieczeniowych;</w:t>
      </w:r>
    </w:p>
    <w:p w14:paraId="3D8957C6" w14:textId="77777777" w:rsidR="001C6F3F" w:rsidRPr="00765CE6" w:rsidRDefault="001C6F3F" w:rsidP="00864C88">
      <w:pPr>
        <w:numPr>
          <w:ilvl w:val="2"/>
          <w:numId w:val="43"/>
        </w:numPr>
        <w:tabs>
          <w:tab w:val="left" w:pos="1134"/>
        </w:tabs>
        <w:spacing w:line="276" w:lineRule="auto"/>
        <w:ind w:left="1134" w:hanging="425"/>
        <w:jc w:val="both"/>
        <w:rPr>
          <w:rFonts w:asciiTheme="minorHAnsi" w:hAnsiTheme="minorHAnsi" w:cstheme="minorHAnsi"/>
        </w:rPr>
      </w:pPr>
      <w:r w:rsidRPr="00765CE6">
        <w:rPr>
          <w:rFonts w:asciiTheme="minorHAnsi" w:hAnsiTheme="minorHAnsi" w:cstheme="minorHAnsi"/>
        </w:rPr>
        <w:t>poręczeniach udzielanych przez podmioty, o których mowa w art. 6b ust. 5 pkt. 2 ustawy z dnia 9 listopada 2000 r. o utworzeniu Polskiej Agencji Rozwoju Przedsiębiorczości.</w:t>
      </w:r>
    </w:p>
    <w:p w14:paraId="58F917C7" w14:textId="77777777" w:rsidR="001C6F3F" w:rsidRPr="00765CE6" w:rsidRDefault="001C6F3F" w:rsidP="00864C88">
      <w:pPr>
        <w:pStyle w:val="Akapitzlist"/>
        <w:widowControl w:val="0"/>
        <w:numPr>
          <w:ilvl w:val="1"/>
          <w:numId w:val="45"/>
        </w:numPr>
        <w:spacing w:before="0" w:after="0" w:line="276" w:lineRule="auto"/>
        <w:outlineLvl w:val="3"/>
        <w:rPr>
          <w:rFonts w:asciiTheme="minorHAnsi" w:hAnsiTheme="minorHAnsi" w:cstheme="minorHAnsi"/>
          <w:sz w:val="24"/>
          <w:szCs w:val="24"/>
        </w:rPr>
      </w:pPr>
      <w:r w:rsidRPr="00765CE6">
        <w:rPr>
          <w:rFonts w:asciiTheme="minorHAnsi" w:hAnsiTheme="minorHAnsi" w:cstheme="minorHAnsi"/>
          <w:bCs/>
          <w:sz w:val="24"/>
          <w:szCs w:val="24"/>
        </w:rPr>
        <w:t>Wadium wnoszone w pieniądzu należy wpłacić przelewem na następujący rachunek bankowy Zamawiającego:</w:t>
      </w:r>
    </w:p>
    <w:p w14:paraId="671206C1" w14:textId="0858C057" w:rsidR="001C6F3F" w:rsidRPr="00765CE6" w:rsidRDefault="001C6F3F" w:rsidP="001C6F3F">
      <w:pPr>
        <w:tabs>
          <w:tab w:val="left" w:pos="851"/>
        </w:tabs>
        <w:spacing w:line="276" w:lineRule="auto"/>
        <w:ind w:left="720"/>
        <w:jc w:val="both"/>
        <w:rPr>
          <w:rFonts w:asciiTheme="minorHAnsi" w:eastAsia="Calibri" w:hAnsiTheme="minorHAnsi" w:cstheme="minorHAnsi"/>
          <w:b/>
          <w:color w:val="000000"/>
        </w:rPr>
      </w:pPr>
      <w:r w:rsidRPr="00765CE6">
        <w:rPr>
          <w:rFonts w:asciiTheme="minorHAnsi" w:eastAsia="Calibri" w:hAnsiTheme="minorHAnsi" w:cstheme="minorHAnsi"/>
          <w:color w:val="000000"/>
        </w:rPr>
        <w:t>nr konta:</w:t>
      </w:r>
      <w:r w:rsidRPr="00765CE6">
        <w:rPr>
          <w:rFonts w:asciiTheme="minorHAnsi" w:eastAsia="Calibri" w:hAnsiTheme="minorHAnsi" w:cstheme="minorHAnsi"/>
          <w:b/>
          <w:color w:val="000000"/>
        </w:rPr>
        <w:t xml:space="preserve"> </w:t>
      </w:r>
      <w:r w:rsidR="00A3020B" w:rsidRPr="00765CE6">
        <w:rPr>
          <w:rFonts w:asciiTheme="minorHAnsi" w:hAnsiTheme="minorHAnsi" w:cstheme="minorHAnsi"/>
          <w:b/>
          <w:bCs/>
          <w:color w:val="000000"/>
        </w:rPr>
        <w:t xml:space="preserve">BS Radzyń Podlaski nr </w:t>
      </w:r>
      <w:r w:rsidR="004C7C01" w:rsidRPr="00765CE6">
        <w:rPr>
          <w:rFonts w:asciiTheme="minorHAnsi" w:hAnsiTheme="minorHAnsi" w:cstheme="minorHAnsi"/>
          <w:b/>
          <w:bCs/>
          <w:color w:val="000000"/>
        </w:rPr>
        <w:t>21 8046 0002 2001 0000 0101 0050</w:t>
      </w:r>
    </w:p>
    <w:p w14:paraId="399A15AC" w14:textId="4270DE69" w:rsidR="001C6F3F" w:rsidRPr="00765CE6" w:rsidRDefault="001C6F3F" w:rsidP="00BD2BC2">
      <w:pPr>
        <w:spacing w:line="276" w:lineRule="auto"/>
        <w:jc w:val="center"/>
        <w:rPr>
          <w:rFonts w:asciiTheme="minorHAnsi" w:hAnsiTheme="minorHAnsi" w:cstheme="minorHAnsi"/>
          <w:b/>
        </w:rPr>
      </w:pPr>
      <w:r w:rsidRPr="00765CE6">
        <w:rPr>
          <w:rFonts w:asciiTheme="minorHAnsi" w:hAnsiTheme="minorHAnsi" w:cstheme="minorHAnsi"/>
          <w:bCs/>
        </w:rPr>
        <w:t>z adnotacją „Wadium – Znak sprawy:  I-ZP.271.</w:t>
      </w:r>
      <w:r w:rsidR="00D004AB">
        <w:rPr>
          <w:rFonts w:asciiTheme="minorHAnsi" w:hAnsiTheme="minorHAnsi" w:cstheme="minorHAnsi"/>
          <w:bCs/>
        </w:rPr>
        <w:t>9</w:t>
      </w:r>
      <w:r w:rsidRPr="00765CE6">
        <w:rPr>
          <w:rFonts w:asciiTheme="minorHAnsi" w:hAnsiTheme="minorHAnsi" w:cstheme="minorHAnsi"/>
          <w:bCs/>
        </w:rPr>
        <w:t>.202</w:t>
      </w:r>
      <w:r w:rsidR="00322BA2">
        <w:rPr>
          <w:rFonts w:asciiTheme="minorHAnsi" w:hAnsiTheme="minorHAnsi" w:cstheme="minorHAnsi"/>
          <w:bCs/>
        </w:rPr>
        <w:t>4</w:t>
      </w:r>
      <w:r w:rsidRPr="00765CE6">
        <w:rPr>
          <w:rFonts w:asciiTheme="minorHAnsi" w:hAnsiTheme="minorHAnsi" w:cstheme="minorHAnsi"/>
        </w:rPr>
        <w:t xml:space="preserve"> </w:t>
      </w:r>
      <w:proofErr w:type="spellStart"/>
      <w:r w:rsidR="00A3020B" w:rsidRPr="00765CE6">
        <w:rPr>
          <w:rFonts w:asciiTheme="minorHAnsi" w:hAnsiTheme="minorHAnsi" w:cstheme="minorHAnsi"/>
        </w:rPr>
        <w:t>pn</w:t>
      </w:r>
      <w:proofErr w:type="spellEnd"/>
      <w:r w:rsidR="00BD2BC2" w:rsidRPr="00765CE6">
        <w:rPr>
          <w:rFonts w:asciiTheme="minorHAnsi" w:hAnsiTheme="minorHAnsi" w:cstheme="minorHAnsi"/>
          <w:b/>
        </w:rPr>
        <w:t xml:space="preserve"> „</w:t>
      </w:r>
      <w:r w:rsidR="00245631">
        <w:rPr>
          <w:rFonts w:asciiTheme="minorHAnsi" w:hAnsiTheme="minorHAnsi" w:cstheme="minorHAnsi"/>
          <w:b/>
        </w:rPr>
        <w:t xml:space="preserve"> Konserwacja i restauracja kapliczek przydrożnych na terenie Gminy Radzyn Podlaski</w:t>
      </w:r>
      <w:r w:rsidR="00BD2BC2" w:rsidRPr="00765CE6">
        <w:rPr>
          <w:rFonts w:asciiTheme="minorHAnsi" w:hAnsiTheme="minorHAnsi" w:cstheme="minorHAnsi"/>
          <w:b/>
        </w:rPr>
        <w:t>”</w:t>
      </w:r>
    </w:p>
    <w:p w14:paraId="673E2F1D" w14:textId="6D0C6D3C" w:rsidR="001C6F3F" w:rsidRPr="00765CE6" w:rsidRDefault="001C6F3F" w:rsidP="001C6F3F">
      <w:pPr>
        <w:pStyle w:val="Kolorowalistaakcent11"/>
        <w:spacing w:before="0" w:after="0" w:line="276" w:lineRule="auto"/>
        <w:ind w:left="709"/>
        <w:rPr>
          <w:rFonts w:asciiTheme="minorHAnsi" w:hAnsiTheme="minorHAnsi" w:cstheme="minorHAnsi"/>
          <w:sz w:val="24"/>
          <w:szCs w:val="24"/>
        </w:rPr>
      </w:pPr>
      <w:r w:rsidRPr="00765CE6">
        <w:rPr>
          <w:rFonts w:asciiTheme="minorHAnsi" w:hAnsiTheme="minorHAnsi" w:cstheme="minorHAnsi"/>
          <w:sz w:val="24"/>
          <w:szCs w:val="24"/>
        </w:rPr>
        <w:t>Za skuteczne wniesienie wadium w pieniądzu, Zamawiający uzna wadium, które zostanie zaksięgowane na rachunku bankowym Zamawiającego przed upływem terminu składania ofert tj. do dnia</w:t>
      </w:r>
      <w:r w:rsidR="009530F0" w:rsidRPr="000A09AB">
        <w:rPr>
          <w:rFonts w:asciiTheme="minorHAnsi" w:hAnsiTheme="minorHAnsi" w:cstheme="minorHAnsi"/>
          <w:b/>
          <w:bCs/>
          <w:color w:val="000000" w:themeColor="text1"/>
          <w:sz w:val="24"/>
          <w:szCs w:val="24"/>
        </w:rPr>
        <w:t xml:space="preserve"> </w:t>
      </w:r>
      <w:r w:rsidR="00310649" w:rsidRPr="00310649">
        <w:rPr>
          <w:rFonts w:asciiTheme="minorHAnsi" w:hAnsiTheme="minorHAnsi" w:cstheme="minorHAnsi"/>
          <w:b/>
          <w:bCs/>
          <w:color w:val="FF0000"/>
          <w:sz w:val="24"/>
          <w:szCs w:val="24"/>
        </w:rPr>
        <w:t>9</w:t>
      </w:r>
      <w:r w:rsidR="0070351F" w:rsidRPr="00310649">
        <w:rPr>
          <w:rFonts w:asciiTheme="minorHAnsi" w:hAnsiTheme="minorHAnsi" w:cstheme="minorHAnsi"/>
          <w:b/>
          <w:bCs/>
          <w:color w:val="FF0000"/>
          <w:sz w:val="24"/>
          <w:szCs w:val="24"/>
        </w:rPr>
        <w:t>.0</w:t>
      </w:r>
      <w:r w:rsidR="00A33BE5" w:rsidRPr="00310649">
        <w:rPr>
          <w:rFonts w:asciiTheme="minorHAnsi" w:hAnsiTheme="minorHAnsi" w:cstheme="minorHAnsi"/>
          <w:b/>
          <w:bCs/>
          <w:color w:val="FF0000"/>
          <w:sz w:val="24"/>
          <w:szCs w:val="24"/>
        </w:rPr>
        <w:t>9</w:t>
      </w:r>
      <w:r w:rsidRPr="00310649">
        <w:rPr>
          <w:rFonts w:asciiTheme="minorHAnsi" w:hAnsiTheme="minorHAnsi" w:cstheme="minorHAnsi"/>
          <w:b/>
          <w:bCs/>
          <w:color w:val="FF0000"/>
          <w:sz w:val="24"/>
          <w:szCs w:val="24"/>
        </w:rPr>
        <w:t>.202</w:t>
      </w:r>
      <w:r w:rsidR="00322BA2" w:rsidRPr="00310649">
        <w:rPr>
          <w:rFonts w:asciiTheme="minorHAnsi" w:hAnsiTheme="minorHAnsi" w:cstheme="minorHAnsi"/>
          <w:b/>
          <w:bCs/>
          <w:color w:val="FF0000"/>
          <w:sz w:val="24"/>
          <w:szCs w:val="24"/>
        </w:rPr>
        <w:t>4</w:t>
      </w:r>
      <w:r w:rsidRPr="00310649">
        <w:rPr>
          <w:rFonts w:asciiTheme="minorHAnsi" w:hAnsiTheme="minorHAnsi" w:cstheme="minorHAnsi"/>
          <w:b/>
          <w:bCs/>
          <w:color w:val="FF0000"/>
          <w:sz w:val="24"/>
          <w:szCs w:val="24"/>
        </w:rPr>
        <w:t xml:space="preserve"> r. do godz. </w:t>
      </w:r>
      <w:r w:rsidR="00310649" w:rsidRPr="00310649">
        <w:rPr>
          <w:rFonts w:asciiTheme="minorHAnsi" w:hAnsiTheme="minorHAnsi" w:cstheme="minorHAnsi"/>
          <w:b/>
          <w:bCs/>
          <w:color w:val="FF0000"/>
          <w:sz w:val="24"/>
          <w:szCs w:val="24"/>
        </w:rPr>
        <w:t>9</w:t>
      </w:r>
      <w:r w:rsidRPr="00310649">
        <w:rPr>
          <w:rFonts w:asciiTheme="minorHAnsi" w:hAnsiTheme="minorHAnsi" w:cstheme="minorHAnsi"/>
          <w:b/>
          <w:bCs/>
          <w:color w:val="FF0000"/>
          <w:sz w:val="24"/>
          <w:szCs w:val="24"/>
        </w:rPr>
        <w:t>:00</w:t>
      </w:r>
    </w:p>
    <w:p w14:paraId="57A25E40" w14:textId="77777777" w:rsidR="001C6F3F" w:rsidRPr="00765CE6" w:rsidRDefault="001C6F3F" w:rsidP="00864C88">
      <w:pPr>
        <w:pStyle w:val="Kolorowalistaakcent11"/>
        <w:numPr>
          <w:ilvl w:val="1"/>
          <w:numId w:val="45"/>
        </w:numPr>
        <w:tabs>
          <w:tab w:val="left" w:pos="709"/>
        </w:tabs>
        <w:spacing w:before="0" w:after="0" w:line="276" w:lineRule="auto"/>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0B069A9D"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76638F4"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nazwę: dającego zlecenie (wykonawcy), beneficjenta gwarancji/poręczenia (zamawiającego), gwaranta lub poręczyciela oraz wskazanie ich siedzib,</w:t>
      </w:r>
    </w:p>
    <w:p w14:paraId="47A399CB"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kwotę wadium,</w:t>
      </w:r>
    </w:p>
    <w:p w14:paraId="6A4FE094"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termin ważności gwarancji/poręczenia w formule: „od dnia …….– do dnia ………”,</w:t>
      </w:r>
    </w:p>
    <w:p w14:paraId="156773D2" w14:textId="77777777" w:rsidR="001C6F3F" w:rsidRPr="00765CE6" w:rsidRDefault="001C6F3F" w:rsidP="00864C88">
      <w:pPr>
        <w:pStyle w:val="Kolorowalistaakcent11"/>
        <w:numPr>
          <w:ilvl w:val="0"/>
          <w:numId w:val="44"/>
        </w:numPr>
        <w:autoSpaceDE w:val="0"/>
        <w:autoSpaceDN w:val="0"/>
        <w:adjustRightInd w:val="0"/>
        <w:spacing w:line="276" w:lineRule="auto"/>
        <w:ind w:left="993" w:hanging="284"/>
        <w:rPr>
          <w:rFonts w:asciiTheme="minorHAnsi" w:hAnsiTheme="minorHAnsi" w:cstheme="minorHAnsi"/>
          <w:bCs/>
          <w:sz w:val="24"/>
          <w:szCs w:val="24"/>
          <w:lang w:eastAsia="en-US"/>
        </w:rPr>
      </w:pPr>
      <w:r w:rsidRPr="00765CE6">
        <w:rPr>
          <w:rFonts w:asciiTheme="minorHAnsi" w:hAnsiTheme="minorHAnsi" w:cstheme="minorHAnsi"/>
          <w:bCs/>
          <w:sz w:val="24"/>
          <w:szCs w:val="24"/>
          <w:lang w:eastAsia="en-US"/>
        </w:rPr>
        <w:t>zobowiązanie gwaranta/poręczyciela do zapłacenia kwoty wskazanej w gwarancji/poręczeniu na pierwsze żądanie zamawiającego w sytuacjach zatrzymania wadium określonych w przepisach ustawy.</w:t>
      </w:r>
    </w:p>
    <w:p w14:paraId="3CD301E7"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65CE6">
        <w:rPr>
          <w:rFonts w:asciiTheme="minorHAnsi" w:hAnsiTheme="minorHAnsi" w:cstheme="minorHAnsi"/>
          <w:color w:val="000000"/>
          <w:sz w:val="24"/>
          <w:szCs w:val="24"/>
          <w:shd w:val="clear" w:color="auto" w:fill="FFFFFF"/>
        </w:rPr>
        <w:t>Pzp</w:t>
      </w:r>
      <w:proofErr w:type="spellEnd"/>
      <w:r w:rsidRPr="00765CE6">
        <w:rPr>
          <w:rFonts w:asciiTheme="minorHAnsi" w:hAnsiTheme="minorHAnsi" w:cstheme="minorHAnsi"/>
          <w:color w:val="000000"/>
          <w:sz w:val="24"/>
          <w:szCs w:val="24"/>
          <w:shd w:val="clear" w:color="auto" w:fill="FFFFFF"/>
        </w:rPr>
        <w:t>.</w:t>
      </w:r>
    </w:p>
    <w:p w14:paraId="05FCC0C1" w14:textId="77777777" w:rsidR="001C6F3F" w:rsidRPr="00765CE6" w:rsidRDefault="001C6F3F" w:rsidP="00864C88">
      <w:pPr>
        <w:pStyle w:val="Kolorowalistaakcent11"/>
        <w:numPr>
          <w:ilvl w:val="1"/>
          <w:numId w:val="45"/>
        </w:numPr>
        <w:tabs>
          <w:tab w:val="left" w:pos="709"/>
        </w:tabs>
        <w:spacing w:line="276" w:lineRule="auto"/>
        <w:ind w:left="708" w:hanging="709"/>
        <w:rPr>
          <w:rFonts w:asciiTheme="minorHAnsi" w:hAnsiTheme="minorHAnsi" w:cstheme="minorHAnsi"/>
          <w:sz w:val="24"/>
          <w:szCs w:val="24"/>
        </w:rPr>
      </w:pPr>
      <w:r w:rsidRPr="00765CE6">
        <w:rPr>
          <w:rFonts w:asciiTheme="minorHAnsi" w:hAnsiTheme="minorHAnsi" w:cstheme="minorHAnsi"/>
          <w:sz w:val="24"/>
          <w:szCs w:val="24"/>
        </w:rPr>
        <w:lastRenderedPageBreak/>
        <w:t xml:space="preserve">Zasady dokonywania zatrzymania i zwrotu wadium określono w przepisach art. 98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w:t>
      </w:r>
    </w:p>
    <w:p w14:paraId="01992131"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6A9AFC96" w14:textId="77777777" w:rsidR="008D0F19" w:rsidRPr="00765CE6" w:rsidRDefault="008D0F19">
      <w:pPr>
        <w:pStyle w:val="Kolorowalistaakcent11"/>
        <w:tabs>
          <w:tab w:val="left" w:pos="709"/>
        </w:tabs>
        <w:spacing w:line="276" w:lineRule="auto"/>
        <w:ind w:left="708"/>
        <w:rPr>
          <w:rFonts w:asciiTheme="minorHAnsi" w:hAnsiTheme="minorHAnsi" w:cstheme="minorHAnsi"/>
          <w:sz w:val="24"/>
          <w:szCs w:val="24"/>
        </w:rPr>
      </w:pPr>
    </w:p>
    <w:tbl>
      <w:tblPr>
        <w:tblW w:w="8964" w:type="dxa"/>
        <w:tblInd w:w="109" w:type="dxa"/>
        <w:tblLook w:val="00A0" w:firstRow="1" w:lastRow="0" w:firstColumn="1" w:lastColumn="0" w:noHBand="0" w:noVBand="0"/>
      </w:tblPr>
      <w:tblGrid>
        <w:gridCol w:w="8964"/>
      </w:tblGrid>
      <w:tr w:rsidR="008D0F19" w:rsidRPr="00765CE6"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13</w:t>
            </w:r>
          </w:p>
          <w:p w14:paraId="5BBAFC24"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SPOSOBU PRZYGOTOWANIA OFERTY</w:t>
            </w:r>
          </w:p>
        </w:tc>
      </w:tr>
    </w:tbl>
    <w:p w14:paraId="3BACAD5F"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6A83EC5A" w14:textId="7BF1994E"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color w:val="000000" w:themeColor="text1"/>
          <w:sz w:val="24"/>
          <w:szCs w:val="24"/>
        </w:rPr>
        <w:t>Każdy Wykonawca może złożyć jedną ofertę</w:t>
      </w:r>
      <w:r w:rsidR="00260A20" w:rsidRPr="00765CE6">
        <w:rPr>
          <w:rFonts w:asciiTheme="minorHAnsi" w:hAnsiTheme="minorHAnsi" w:cstheme="minorHAnsi"/>
          <w:color w:val="000000" w:themeColor="text1"/>
          <w:sz w:val="24"/>
          <w:szCs w:val="24"/>
        </w:rPr>
        <w:t xml:space="preserve"> w niniejszym postępowaniu</w:t>
      </w:r>
      <w:r w:rsidRPr="00765CE6">
        <w:rPr>
          <w:rFonts w:asciiTheme="minorHAnsi" w:hAnsiTheme="minorHAnsi" w:cstheme="minorHAnsi"/>
          <w:bCs/>
          <w:color w:val="000000" w:themeColor="text1"/>
          <w:sz w:val="24"/>
          <w:szCs w:val="24"/>
        </w:rPr>
        <w:t xml:space="preserve">. Złożenie więcej niż jednej oferty </w:t>
      </w:r>
      <w:r w:rsidR="00260A20" w:rsidRPr="00765CE6">
        <w:rPr>
          <w:rFonts w:asciiTheme="minorHAnsi" w:hAnsiTheme="minorHAnsi" w:cstheme="minorHAnsi"/>
          <w:bCs/>
          <w:color w:val="000000" w:themeColor="text1"/>
          <w:sz w:val="24"/>
          <w:szCs w:val="24"/>
        </w:rPr>
        <w:t xml:space="preserve"> w </w:t>
      </w:r>
      <w:r w:rsidRPr="00765CE6">
        <w:rPr>
          <w:rFonts w:asciiTheme="minorHAnsi" w:hAnsiTheme="minorHAnsi" w:cstheme="minorHAnsi"/>
          <w:bCs/>
          <w:color w:val="000000" w:themeColor="text1"/>
          <w:sz w:val="24"/>
          <w:szCs w:val="24"/>
        </w:rPr>
        <w:t>zamówieni</w:t>
      </w:r>
      <w:r w:rsidR="00260A20" w:rsidRPr="00765CE6">
        <w:rPr>
          <w:rFonts w:asciiTheme="minorHAnsi" w:hAnsiTheme="minorHAnsi" w:cstheme="minorHAnsi"/>
          <w:bCs/>
          <w:color w:val="000000" w:themeColor="text1"/>
          <w:sz w:val="24"/>
          <w:szCs w:val="24"/>
        </w:rPr>
        <w:t>u</w:t>
      </w:r>
      <w:r w:rsidRPr="00765CE6">
        <w:rPr>
          <w:rFonts w:asciiTheme="minorHAnsi" w:hAnsiTheme="minorHAnsi" w:cstheme="minorHAnsi"/>
          <w:bCs/>
          <w:color w:val="000000" w:themeColor="text1"/>
          <w:sz w:val="24"/>
          <w:szCs w:val="24"/>
        </w:rPr>
        <w:t>, spowoduje ich odrzucenie.</w:t>
      </w:r>
    </w:p>
    <w:p w14:paraId="0318BA60" w14:textId="77777777" w:rsidR="00245631" w:rsidRPr="00245631" w:rsidRDefault="00BB0702"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color w:val="000000" w:themeColor="text1"/>
          <w:sz w:val="24"/>
          <w:szCs w:val="24"/>
        </w:rPr>
        <w:t>Wykonawca przygotowuje ofert</w:t>
      </w:r>
      <w:r w:rsidR="00295896" w:rsidRPr="00765CE6">
        <w:rPr>
          <w:rFonts w:asciiTheme="minorHAnsi" w:hAnsiTheme="minorHAnsi" w:cstheme="minorHAnsi"/>
          <w:color w:val="000000" w:themeColor="text1"/>
          <w:sz w:val="24"/>
          <w:szCs w:val="24"/>
        </w:rPr>
        <w:t>ę</w:t>
      </w:r>
      <w:r w:rsidRPr="00765CE6">
        <w:rPr>
          <w:rFonts w:asciiTheme="minorHAnsi" w:hAnsiTheme="minorHAnsi" w:cstheme="minorHAnsi"/>
          <w:color w:val="000000" w:themeColor="text1"/>
          <w:sz w:val="24"/>
          <w:szCs w:val="24"/>
        </w:rPr>
        <w:t xml:space="preserve"> wykorzystując przygotowany przez Zamawiaj</w:t>
      </w:r>
      <w:r w:rsidR="00295896" w:rsidRPr="00765CE6">
        <w:rPr>
          <w:rFonts w:asciiTheme="minorHAnsi" w:hAnsiTheme="minorHAnsi" w:cstheme="minorHAnsi"/>
          <w:color w:val="000000" w:themeColor="text1"/>
          <w:sz w:val="24"/>
          <w:szCs w:val="24"/>
        </w:rPr>
        <w:t>ą</w:t>
      </w:r>
      <w:r w:rsidRPr="00765CE6">
        <w:rPr>
          <w:rFonts w:asciiTheme="minorHAnsi" w:hAnsiTheme="minorHAnsi" w:cstheme="minorHAnsi"/>
          <w:color w:val="000000" w:themeColor="text1"/>
          <w:sz w:val="24"/>
          <w:szCs w:val="24"/>
        </w:rPr>
        <w:t>cego</w:t>
      </w:r>
    </w:p>
    <w:p w14:paraId="7E933B0B" w14:textId="66B2AC9F" w:rsidR="00BB0702" w:rsidRPr="00765CE6" w:rsidRDefault="00BB0702" w:rsidP="00245631">
      <w:pPr>
        <w:pStyle w:val="Akapitzlist"/>
        <w:widowControl w:val="0"/>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bCs/>
          <w:color w:val="000000" w:themeColor="text1"/>
          <w:sz w:val="24"/>
          <w:szCs w:val="24"/>
        </w:rPr>
        <w:t xml:space="preserve"> „FORMULARZ OFERTOWY” </w:t>
      </w:r>
      <w:r w:rsidRPr="00765CE6">
        <w:rPr>
          <w:rFonts w:asciiTheme="minorHAnsi" w:hAnsiTheme="minorHAnsi" w:cstheme="minorHAnsi"/>
          <w:bCs/>
          <w:color w:val="000000" w:themeColor="text1"/>
          <w:sz w:val="24"/>
          <w:szCs w:val="24"/>
        </w:rPr>
        <w:t xml:space="preserve">-zał. nr </w:t>
      </w:r>
      <w:r w:rsidR="00295896" w:rsidRPr="00765CE6">
        <w:rPr>
          <w:rFonts w:asciiTheme="minorHAnsi" w:hAnsiTheme="minorHAnsi" w:cstheme="minorHAnsi"/>
          <w:bCs/>
          <w:color w:val="000000" w:themeColor="text1"/>
          <w:sz w:val="24"/>
          <w:szCs w:val="24"/>
        </w:rPr>
        <w:t>1</w:t>
      </w:r>
      <w:r w:rsidRPr="00765CE6">
        <w:rPr>
          <w:rFonts w:asciiTheme="minorHAnsi" w:hAnsiTheme="minorHAnsi" w:cstheme="minorHAnsi"/>
          <w:bCs/>
          <w:color w:val="000000" w:themeColor="text1"/>
          <w:sz w:val="24"/>
          <w:szCs w:val="24"/>
        </w:rPr>
        <w:t xml:space="preserve"> udost</w:t>
      </w:r>
      <w:r w:rsidR="00295896" w:rsidRPr="00765CE6">
        <w:rPr>
          <w:rFonts w:asciiTheme="minorHAnsi" w:hAnsiTheme="minorHAnsi" w:cstheme="minorHAnsi"/>
          <w:bCs/>
          <w:color w:val="000000" w:themeColor="text1"/>
          <w:sz w:val="24"/>
          <w:szCs w:val="24"/>
        </w:rPr>
        <w:t>ę</w:t>
      </w:r>
      <w:r w:rsidRPr="00765CE6">
        <w:rPr>
          <w:rFonts w:asciiTheme="minorHAnsi" w:hAnsiTheme="minorHAnsi" w:cstheme="minorHAnsi"/>
          <w:bCs/>
          <w:color w:val="000000" w:themeColor="text1"/>
          <w:sz w:val="24"/>
          <w:szCs w:val="24"/>
        </w:rPr>
        <w:t>pniony jako załącznik do SWZ.</w:t>
      </w:r>
    </w:p>
    <w:p w14:paraId="2AB4027B" w14:textId="52FD9B1E" w:rsidR="00BB0702" w:rsidRPr="00765CE6" w:rsidRDefault="00BB0702"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bCs/>
          <w:color w:val="000000" w:themeColor="text1"/>
          <w:sz w:val="24"/>
          <w:szCs w:val="24"/>
        </w:rPr>
        <w:t>Zamawiaj</w:t>
      </w:r>
      <w:r w:rsidR="00295896" w:rsidRPr="00765CE6">
        <w:rPr>
          <w:rFonts w:asciiTheme="minorHAnsi" w:hAnsiTheme="minorHAnsi" w:cstheme="minorHAnsi"/>
          <w:b/>
          <w:bCs/>
          <w:color w:val="000000" w:themeColor="text1"/>
          <w:sz w:val="24"/>
          <w:szCs w:val="24"/>
        </w:rPr>
        <w:t>ą</w:t>
      </w:r>
      <w:r w:rsidRPr="00765CE6">
        <w:rPr>
          <w:rFonts w:asciiTheme="minorHAnsi" w:hAnsiTheme="minorHAnsi" w:cstheme="minorHAnsi"/>
          <w:b/>
          <w:bCs/>
          <w:color w:val="000000" w:themeColor="text1"/>
          <w:sz w:val="24"/>
          <w:szCs w:val="24"/>
        </w:rPr>
        <w:t>cy nie korzysta z interaktywnego formularza oferty</w:t>
      </w:r>
      <w:r w:rsidR="00295896" w:rsidRPr="00765CE6">
        <w:rPr>
          <w:rFonts w:asciiTheme="minorHAnsi" w:hAnsiTheme="minorHAnsi" w:cstheme="minorHAnsi"/>
          <w:b/>
          <w:bCs/>
          <w:color w:val="000000" w:themeColor="text1"/>
          <w:sz w:val="24"/>
          <w:szCs w:val="24"/>
        </w:rPr>
        <w:t xml:space="preserve"> przewidzianego na Platformie e</w:t>
      </w:r>
      <w:r w:rsidR="00295896" w:rsidRPr="00765CE6">
        <w:rPr>
          <w:rFonts w:asciiTheme="minorHAnsi" w:hAnsiTheme="minorHAnsi" w:cstheme="minorHAnsi"/>
          <w:b/>
          <w:color w:val="000000" w:themeColor="text1"/>
          <w:sz w:val="24"/>
          <w:szCs w:val="24"/>
        </w:rPr>
        <w:t>-zamówienia</w:t>
      </w:r>
    </w:p>
    <w:p w14:paraId="6634B96B" w14:textId="50F526AE" w:rsidR="00295896" w:rsidRPr="00765CE6" w:rsidRDefault="00295896" w:rsidP="00864C88">
      <w:pPr>
        <w:pStyle w:val="Akapitzlist"/>
        <w:widowControl w:val="0"/>
        <w:numPr>
          <w:ilvl w:val="1"/>
          <w:numId w:val="8"/>
        </w:numPr>
        <w:spacing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20F268A" w14:textId="77777777"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sz w:val="24"/>
          <w:szCs w:val="24"/>
        </w:rPr>
      </w:pPr>
      <w:r w:rsidRPr="00765CE6">
        <w:rPr>
          <w:rFonts w:asciiTheme="minorHAnsi" w:hAnsiTheme="minorHAnsi" w:cstheme="minorHAnsi"/>
          <w:bCs/>
          <w:color w:val="000000" w:themeColor="text1"/>
          <w:sz w:val="24"/>
          <w:szCs w:val="24"/>
        </w:rPr>
        <w:t xml:space="preserve">Ofertę </w:t>
      </w:r>
      <w:r w:rsidRPr="00765CE6">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w:t>
      </w:r>
      <w:proofErr w:type="spellStart"/>
      <w:r w:rsidRPr="00765CE6">
        <w:rPr>
          <w:rFonts w:asciiTheme="minorHAnsi" w:hAnsiTheme="minorHAnsi" w:cstheme="minorHAnsi"/>
          <w:color w:val="000000"/>
          <w:sz w:val="24"/>
          <w:szCs w:val="24"/>
          <w:shd w:val="clear" w:color="auto" w:fill="FFFFFF"/>
        </w:rPr>
        <w:t>Pzp</w:t>
      </w:r>
      <w:proofErr w:type="spellEnd"/>
      <w:r w:rsidRPr="00765CE6">
        <w:rPr>
          <w:rFonts w:asciiTheme="minorHAnsi" w:hAnsiTheme="minorHAnsi" w:cstheme="minorHAnsi"/>
          <w:color w:val="000000"/>
          <w:sz w:val="24"/>
          <w:szCs w:val="24"/>
          <w:shd w:val="clear" w:color="auto" w:fill="FFFFFF"/>
        </w:rPr>
        <w:t>, z uwzględnieniem rodzaju przekazywanych danych.</w:t>
      </w:r>
    </w:p>
    <w:p w14:paraId="7900B03E" w14:textId="77777777" w:rsidR="008D0F19" w:rsidRPr="00765CE6" w:rsidRDefault="006825BA" w:rsidP="00864C88">
      <w:pPr>
        <w:pStyle w:val="Akapitzlist"/>
        <w:widowControl w:val="0"/>
        <w:numPr>
          <w:ilvl w:val="1"/>
          <w:numId w:val="8"/>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Oferta musi zawierać następujące oświadczenia i dokumenty:</w:t>
      </w:r>
    </w:p>
    <w:p w14:paraId="2A76466B" w14:textId="58278DA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rPr>
        <w:t xml:space="preserve">Formularz ofertowy </w:t>
      </w:r>
      <w:r w:rsidRPr="00765CE6">
        <w:rPr>
          <w:rFonts w:asciiTheme="minorHAnsi" w:hAnsiTheme="minorHAnsi" w:cstheme="minorHAnsi"/>
          <w:bCs/>
          <w:sz w:val="24"/>
          <w:szCs w:val="24"/>
        </w:rPr>
        <w:t xml:space="preserve">– do wykorzystania wzór (druk), stanowiący </w:t>
      </w:r>
      <w:r w:rsidRPr="00765CE6">
        <w:rPr>
          <w:rFonts w:asciiTheme="minorHAnsi" w:hAnsiTheme="minorHAnsi" w:cstheme="minorHAnsi"/>
          <w:b/>
          <w:bCs/>
          <w:sz w:val="24"/>
          <w:szCs w:val="24"/>
        </w:rPr>
        <w:t xml:space="preserve">Załącznik nr 1 do SWZ </w:t>
      </w:r>
      <w:r w:rsidRPr="00765CE6">
        <w:rPr>
          <w:rFonts w:asciiTheme="minorHAnsi" w:hAnsiTheme="minorHAnsi" w:cstheme="minorHAnsi"/>
          <w:bCs/>
          <w:sz w:val="24"/>
          <w:szCs w:val="24"/>
        </w:rPr>
        <w:t xml:space="preserve">(przy czym Wykonawca może sporządzić ofertę wg innego wzorca, powinna ona wówczas obejmować dane wymagane dla oferty </w:t>
      </w:r>
      <w:r w:rsidRPr="00765CE6">
        <w:rPr>
          <w:rFonts w:asciiTheme="minorHAnsi" w:hAnsiTheme="minorHAnsi" w:cstheme="minorHAnsi"/>
          <w:bCs/>
          <w:sz w:val="24"/>
          <w:szCs w:val="24"/>
        </w:rPr>
        <w:br/>
        <w:t xml:space="preserve">w SWZ i załącznikach). </w:t>
      </w:r>
      <w:r w:rsidR="004B644D" w:rsidRPr="00765CE6">
        <w:rPr>
          <w:rFonts w:asciiTheme="minorHAnsi" w:hAnsiTheme="minorHAnsi" w:cstheme="minorHAnsi"/>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rPr>
        <w:t>Oświadczenia, o których mowa w rozdziale 8.1 SWZ</w:t>
      </w:r>
      <w:r w:rsidRPr="00765CE6">
        <w:rPr>
          <w:rFonts w:asciiTheme="minorHAnsi" w:hAnsiTheme="minorHAnsi" w:cstheme="minorHAnsi"/>
          <w:bCs/>
          <w:sz w:val="24"/>
          <w:szCs w:val="24"/>
        </w:rPr>
        <w:t>;</w:t>
      </w:r>
    </w:p>
    <w:p w14:paraId="1BB561BB"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sz w:val="24"/>
          <w:szCs w:val="24"/>
        </w:rPr>
        <w:t>Oświadczenie, o którym mowa w rozdziale 8.2 SWZ</w:t>
      </w:r>
      <w:r w:rsidRPr="00765CE6">
        <w:rPr>
          <w:rFonts w:asciiTheme="minorHAnsi" w:hAnsiTheme="minorHAnsi" w:cstheme="minorHAnsi"/>
          <w:bCs/>
          <w:sz w:val="24"/>
          <w:szCs w:val="24"/>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sz w:val="24"/>
          <w:szCs w:val="24"/>
        </w:rPr>
        <w:t>,</w:t>
      </w:r>
    </w:p>
    <w:p w14:paraId="1872FAC2"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Zobowiązanie lub inne dokumenty</w:t>
      </w:r>
      <w:r w:rsidRPr="00765CE6">
        <w:rPr>
          <w:rFonts w:asciiTheme="minorHAnsi" w:hAnsiTheme="minorHAnsi" w:cstheme="minorHAnsi"/>
          <w:b/>
          <w:sz w:val="24"/>
          <w:szCs w:val="24"/>
          <w:lang w:eastAsia="en-US"/>
        </w:rPr>
        <w:t>, o których mowa w pkt 9.4 SWZ</w:t>
      </w:r>
      <w:r w:rsidRPr="00765CE6">
        <w:rPr>
          <w:rFonts w:asciiTheme="minorHAnsi" w:hAnsiTheme="minorHAnsi" w:cstheme="minorHAnsi"/>
          <w:bCs/>
          <w:sz w:val="24"/>
          <w:szCs w:val="24"/>
          <w:lang w:eastAsia="en-US"/>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i/>
          <w:sz w:val="24"/>
          <w:szCs w:val="24"/>
          <w:lang w:eastAsia="en-US"/>
        </w:rPr>
        <w:t>.</w:t>
      </w:r>
    </w:p>
    <w:p w14:paraId="0E0AA452"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 xml:space="preserve">Potwierdzenie umocowania do działania w imieniu wykonawcy </w:t>
      </w:r>
      <w:r w:rsidRPr="00765CE6">
        <w:rPr>
          <w:rFonts w:asciiTheme="minorHAnsi" w:hAnsiTheme="minorHAnsi" w:cstheme="minorHAnsi"/>
          <w:b/>
          <w:bCs/>
          <w:color w:val="000000"/>
          <w:sz w:val="24"/>
          <w:szCs w:val="24"/>
        </w:rPr>
        <w:t>lub podmiotu udostępniającego zasoby</w:t>
      </w:r>
      <w:r w:rsidRPr="00765CE6">
        <w:rPr>
          <w:rFonts w:asciiTheme="minorHAnsi" w:hAnsiTheme="minorHAnsi" w:cstheme="minorHAnsi"/>
          <w:b/>
          <w:bCs/>
          <w:sz w:val="24"/>
          <w:szCs w:val="24"/>
          <w:lang w:eastAsia="en-US"/>
        </w:rPr>
        <w:t>:</w:t>
      </w:r>
    </w:p>
    <w:p w14:paraId="494E87F9"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sz w:val="24"/>
          <w:szCs w:val="24"/>
          <w:lang w:eastAsia="en-US"/>
        </w:rPr>
        <w:t>zamawiający w</w:t>
      </w:r>
      <w:r w:rsidRPr="00765CE6">
        <w:rPr>
          <w:rFonts w:asciiTheme="minorHAnsi" w:hAnsiTheme="minorHAnsi" w:cstheme="minorHAnsi"/>
          <w:b/>
          <w:bCs/>
          <w:sz w:val="24"/>
          <w:szCs w:val="24"/>
          <w:lang w:eastAsia="en-US"/>
        </w:rPr>
        <w:t xml:space="preserve"> </w:t>
      </w:r>
      <w:r w:rsidRPr="00765CE6">
        <w:rPr>
          <w:rFonts w:asciiTheme="minorHAnsi" w:hAnsiTheme="minorHAnsi" w:cstheme="minorHAnsi"/>
          <w:color w:val="000000"/>
          <w:sz w:val="24"/>
          <w:szCs w:val="24"/>
        </w:rPr>
        <w:t xml:space="preserve">celu potwierdzenia, że osoba działająca w imieniu wykonawcy </w:t>
      </w:r>
      <w:bookmarkStart w:id="5" w:name="_Hlk61243161"/>
      <w:r w:rsidRPr="00765CE6">
        <w:rPr>
          <w:rFonts w:asciiTheme="minorHAnsi" w:hAnsiTheme="minorHAnsi" w:cstheme="minorHAnsi"/>
          <w:color w:val="000000"/>
          <w:sz w:val="24"/>
          <w:szCs w:val="24"/>
        </w:rPr>
        <w:t>lub podmiotu udostępniającego zasoby</w:t>
      </w:r>
      <w:bookmarkEnd w:id="5"/>
      <w:r w:rsidRPr="00765CE6">
        <w:rPr>
          <w:rFonts w:asciiTheme="minorHAnsi" w:hAnsiTheme="minorHAnsi" w:cstheme="minorHAnsi"/>
          <w:color w:val="000000"/>
          <w:sz w:val="24"/>
          <w:szCs w:val="24"/>
        </w:rPr>
        <w:t xml:space="preserve"> jest umocowana do jego reprezentowania, żąda złożenia wraz z ofertą odpisu lub informacji z Krajowego </w:t>
      </w:r>
      <w:r w:rsidRPr="00765CE6">
        <w:rPr>
          <w:rFonts w:asciiTheme="minorHAnsi" w:hAnsiTheme="minorHAnsi" w:cstheme="minorHAnsi"/>
          <w:color w:val="000000"/>
          <w:sz w:val="24"/>
          <w:szCs w:val="24"/>
        </w:rPr>
        <w:lastRenderedPageBreak/>
        <w:t>Rejestru Sądowego, Centralnej Ewidencji i Informacji o Działalności Gospodarczej lub innego właściwego rejestru;</w:t>
      </w:r>
    </w:p>
    <w:p w14:paraId="64C33F69"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765CE6" w:rsidRDefault="006825BA" w:rsidP="00864C88">
      <w:pPr>
        <w:pStyle w:val="Akapitzlist"/>
        <w:widowControl w:val="0"/>
        <w:numPr>
          <w:ilvl w:val="0"/>
          <w:numId w:val="23"/>
        </w:numPr>
        <w:spacing w:line="276" w:lineRule="auto"/>
        <w:outlineLvl w:val="3"/>
        <w:rPr>
          <w:rFonts w:asciiTheme="minorHAnsi" w:hAnsiTheme="minorHAnsi" w:cstheme="minorHAnsi"/>
          <w:b/>
          <w:bCs/>
          <w:sz w:val="24"/>
          <w:szCs w:val="24"/>
          <w:lang w:eastAsia="en-US"/>
        </w:rPr>
      </w:pPr>
      <w:r w:rsidRPr="00765CE6">
        <w:rPr>
          <w:rFonts w:asciiTheme="minorHAnsi" w:hAnsiTheme="minorHAnsi" w:cstheme="min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84858C8" w14:textId="77777777" w:rsidR="008D0F19" w:rsidRPr="00765CE6" w:rsidRDefault="006825BA" w:rsidP="00864C88">
      <w:pPr>
        <w:pStyle w:val="Akapitzlist"/>
        <w:widowControl w:val="0"/>
        <w:numPr>
          <w:ilvl w:val="0"/>
          <w:numId w:val="13"/>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
          <w:bCs/>
          <w:sz w:val="24"/>
          <w:szCs w:val="24"/>
          <w:lang w:eastAsia="en-US"/>
        </w:rPr>
        <w:t xml:space="preserve">Pełnomocnictwo </w:t>
      </w:r>
      <w:r w:rsidRPr="00765CE6">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765CE6">
        <w:rPr>
          <w:rFonts w:asciiTheme="minorHAnsi" w:hAnsiTheme="minorHAnsi" w:cstheme="minorHAnsi"/>
          <w:bCs/>
          <w:sz w:val="24"/>
          <w:szCs w:val="24"/>
          <w:lang w:eastAsia="en-US"/>
        </w:rPr>
        <w:t xml:space="preserve"> </w:t>
      </w:r>
      <w:r w:rsidRPr="00765CE6">
        <w:rPr>
          <w:rFonts w:asciiTheme="minorHAnsi" w:hAnsiTheme="minorHAnsi" w:cstheme="minorHAnsi"/>
          <w:b/>
          <w:bCs/>
          <w:i/>
          <w:sz w:val="24"/>
          <w:szCs w:val="24"/>
          <w:lang w:eastAsia="en-US"/>
        </w:rPr>
        <w:t>(jeżeli dotyczy)</w:t>
      </w:r>
      <w:r w:rsidRPr="00765CE6">
        <w:rPr>
          <w:rFonts w:asciiTheme="minorHAnsi" w:hAnsiTheme="minorHAnsi" w:cstheme="minorHAnsi"/>
          <w:bCs/>
          <w:sz w:val="24"/>
          <w:szCs w:val="24"/>
          <w:lang w:eastAsia="en-US"/>
        </w:rPr>
        <w:t>.</w:t>
      </w:r>
    </w:p>
    <w:p w14:paraId="0A82F176" w14:textId="77777777"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color w:val="000000"/>
          <w:sz w:val="24"/>
          <w:szCs w:val="24"/>
        </w:rPr>
        <w:t xml:space="preserve">Pełnomocnictwo o którym mowa w rozdziale 13.4 pkt 5) lit c) i pkt 6) SWZ </w:t>
      </w:r>
      <w:r w:rsidRPr="00765CE6">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765CE6">
        <w:rPr>
          <w:rFonts w:asciiTheme="minorHAnsi" w:hAnsiTheme="minorHAnsi" w:cstheme="minorHAnsi"/>
          <w:sz w:val="24"/>
          <w:szCs w:val="24"/>
          <w:shd w:val="clear" w:color="auto" w:fill="FFFFFF"/>
        </w:rPr>
        <w:t>art. 18</w:t>
      </w:r>
      <w:r w:rsidRPr="00765CE6">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765CE6">
        <w:rPr>
          <w:rFonts w:asciiTheme="minorHAnsi" w:hAnsiTheme="minorHAnsi" w:cstheme="minorHAnsi"/>
          <w:sz w:val="24"/>
          <w:szCs w:val="24"/>
          <w:shd w:val="clear" w:color="auto" w:fill="FFFFFF"/>
        </w:rPr>
        <w:t>art. 66 ust. 1</w:t>
      </w:r>
      <w:r w:rsidRPr="00765CE6">
        <w:rPr>
          <w:rFonts w:asciiTheme="minorHAnsi" w:hAnsiTheme="minorHAnsi" w:cstheme="minorHAnsi"/>
          <w:color w:val="000000"/>
          <w:sz w:val="24"/>
          <w:szCs w:val="24"/>
          <w:shd w:val="clear" w:color="auto" w:fill="FFFFFF"/>
        </w:rPr>
        <w:t xml:space="preserve"> ustawy, z uwzględnieniem rodzaju przekazywanych danych.</w:t>
      </w:r>
    </w:p>
    <w:p w14:paraId="5C75F8A2" w14:textId="3936901A"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D90A34B" w:rsidR="005F32A8" w:rsidRPr="00765CE6" w:rsidRDefault="005F32A8"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
          <w:sz w:val="24"/>
          <w:szCs w:val="24"/>
          <w:u w:val="single"/>
        </w:rPr>
        <w:t>Wykonawca zobowiązany jest wraz z przekazaniem tych informacji do złożenia UZASADNIENIA ,iż zastrzeżone informacje stanowią tajemnicę przedsiębiorstwa</w:t>
      </w:r>
      <w:r w:rsidRPr="00765CE6">
        <w:rPr>
          <w:rFonts w:asciiTheme="minorHAnsi" w:hAnsiTheme="minorHAnsi" w:cstheme="minorHAnsi"/>
          <w:bCs/>
          <w:sz w:val="24"/>
          <w:szCs w:val="24"/>
        </w:rPr>
        <w:t>.</w:t>
      </w:r>
    </w:p>
    <w:p w14:paraId="34D0449B" w14:textId="77777777" w:rsidR="008D0F19" w:rsidRPr="00765CE6" w:rsidRDefault="006825BA">
      <w:pPr>
        <w:pStyle w:val="Akapitzlist"/>
        <w:widowControl w:val="0"/>
        <w:spacing w:line="276" w:lineRule="auto"/>
        <w:ind w:left="709"/>
        <w:outlineLvl w:val="3"/>
        <w:rPr>
          <w:rFonts w:asciiTheme="minorHAnsi" w:hAnsiTheme="minorHAnsi" w:cstheme="minorHAnsi"/>
          <w:bCs/>
          <w:sz w:val="24"/>
          <w:szCs w:val="24"/>
          <w:u w:val="single"/>
        </w:rPr>
      </w:pPr>
      <w:r w:rsidRPr="00765CE6">
        <w:rPr>
          <w:rFonts w:asciiTheme="minorHAnsi" w:eastAsia="Calibri" w:hAnsiTheme="minorHAnsi" w:cstheme="minorHAnsi"/>
          <w:sz w:val="24"/>
          <w:szCs w:val="24"/>
          <w:u w:val="single"/>
        </w:rPr>
        <w:t>Wykonawca w szczególności nie może zastrzec w ofercie informacji:</w:t>
      </w:r>
    </w:p>
    <w:p w14:paraId="34E4BB69"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odczytywanych podczas otwarcia ofert,</w:t>
      </w:r>
    </w:p>
    <w:p w14:paraId="45F68176"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które są jawne na mocy odrębnych przepisów,</w:t>
      </w:r>
    </w:p>
    <w:p w14:paraId="1CD16F4D" w14:textId="77777777" w:rsidR="008D0F19" w:rsidRPr="00765CE6" w:rsidRDefault="006825BA" w:rsidP="00864C88">
      <w:pPr>
        <w:pStyle w:val="Akapitzlist"/>
        <w:numPr>
          <w:ilvl w:val="0"/>
          <w:numId w:val="15"/>
        </w:numPr>
        <w:spacing w:line="276" w:lineRule="auto"/>
        <w:ind w:left="1134" w:hanging="425"/>
        <w:rPr>
          <w:rFonts w:asciiTheme="minorHAnsi" w:eastAsia="Calibri" w:hAnsiTheme="minorHAnsi" w:cstheme="minorHAnsi"/>
          <w:sz w:val="24"/>
          <w:szCs w:val="24"/>
        </w:rPr>
      </w:pPr>
      <w:r w:rsidRPr="00765CE6">
        <w:rPr>
          <w:rFonts w:asciiTheme="minorHAnsi" w:eastAsia="Calibri" w:hAnsiTheme="minorHAnsi" w:cstheme="minorHAnsi"/>
          <w:sz w:val="24"/>
          <w:szCs w:val="24"/>
        </w:rPr>
        <w:t>ceny jednostkowej stanowiącej podstawę wyliczenia ceny oferty.</w:t>
      </w:r>
    </w:p>
    <w:p w14:paraId="29A791E0" w14:textId="00721338" w:rsidR="008D0F19" w:rsidRPr="00765CE6" w:rsidRDefault="006825BA" w:rsidP="00864C88">
      <w:pPr>
        <w:pStyle w:val="Akapitzlist"/>
        <w:widowControl w:val="0"/>
        <w:numPr>
          <w:ilvl w:val="1"/>
          <w:numId w:val="8"/>
        </w:numPr>
        <w:spacing w:line="276" w:lineRule="auto"/>
        <w:ind w:left="709"/>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Wszelkie informacje stanowiące tajemnicę przedsiębiorstwa w rozumieniu ustawy z dnia 16 kwietnia </w:t>
      </w:r>
      <w:r w:rsidRPr="00765CE6">
        <w:rPr>
          <w:rFonts w:asciiTheme="minorHAnsi" w:hAnsiTheme="minorHAnsi" w:cstheme="minorHAnsi"/>
          <w:bCs/>
          <w:color w:val="000000" w:themeColor="text1"/>
          <w:sz w:val="24"/>
          <w:szCs w:val="24"/>
        </w:rPr>
        <w:t xml:space="preserve">1993 r. o zwalczaniu nieuczciwej konkurencji (tekst jedn. z 2020 r. poz. 1913 ze zm.), które Wykonawca zastrzeże jako tajemnicę przedsiębiorstwa, powinny </w:t>
      </w:r>
      <w:r w:rsidRPr="00765CE6">
        <w:rPr>
          <w:rFonts w:asciiTheme="minorHAnsi" w:hAnsiTheme="minorHAnsi" w:cstheme="minorHAnsi"/>
          <w:bCs/>
          <w:color w:val="000000" w:themeColor="text1"/>
          <w:sz w:val="24"/>
          <w:szCs w:val="24"/>
        </w:rPr>
        <w:lastRenderedPageBreak/>
        <w:t>zostać złożone</w:t>
      </w:r>
      <w:r w:rsidRPr="00765CE6">
        <w:rPr>
          <w:rFonts w:asciiTheme="minorHAnsi" w:hAnsiTheme="minorHAnsi" w:cstheme="minorHAnsi"/>
          <w:bCs/>
          <w:sz w:val="24"/>
          <w:szCs w:val="24"/>
        </w:rPr>
        <w:t xml:space="preserve"> w odpowiednio wydzielonym i oznaczonym pliku.</w:t>
      </w:r>
    </w:p>
    <w:p w14:paraId="6F3690E9" w14:textId="29A76B30"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Pozostałe oświadczenia i dokumenty wchodzące w skład oferty lub składane wraz z</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 xml:space="preserve">ofertą, które są zgodne z </w:t>
      </w:r>
      <w:proofErr w:type="spellStart"/>
      <w:r w:rsidRPr="00765CE6">
        <w:rPr>
          <w:rStyle w:val="markedcontent"/>
          <w:rFonts w:asciiTheme="minorHAnsi" w:hAnsiTheme="minorHAnsi" w:cstheme="minorHAnsi"/>
          <w:sz w:val="24"/>
          <w:szCs w:val="24"/>
        </w:rPr>
        <w:t>Pzp</w:t>
      </w:r>
      <w:proofErr w:type="spellEnd"/>
      <w:r w:rsidRPr="00765CE6">
        <w:rPr>
          <w:rStyle w:val="markedcontent"/>
          <w:rFonts w:asciiTheme="minorHAnsi" w:hAnsiTheme="minorHAnsi" w:cstheme="minorHAnsi"/>
          <w:sz w:val="24"/>
          <w:szCs w:val="24"/>
        </w:rPr>
        <w:t xml:space="preserve"> lub Rozporządzeniem w sprawie wymagań dla dokumentów</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elektronicznych opatrzone kwalifikowanym podpisem elektronicznym, mogą być zgodnie</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 wyborem wykonawcy /wykonawcy wspólnie ubiegającego się o udzielenie zamówienia/ podmiotu udostępniającego zasoby opatrzone podpisem typu zewnętrznego</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lub wewnętrznego. W zależności od rodzaju podpisu i jego typu (zewnętrzny, wewnętrzny)</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w polu „Załączniki i inne dokumenty przedstawione w ofercie przez Wykonawcę” dodaje</w:t>
      </w:r>
      <w:r w:rsidRPr="00765CE6">
        <w:rPr>
          <w:rStyle w:val="Nagwek1Znak"/>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się uprzednio podpisane dokumenty wraz z wygenerowanym plikiem podpisu (typ</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 xml:space="preserve">zewnętrzny) lub dokument z wszytym podpisem (typ wewnętrzny). </w:t>
      </w:r>
      <w:r w:rsidRPr="00765CE6">
        <w:rPr>
          <w:rFonts w:asciiTheme="minorHAnsi" w:hAnsiTheme="minorHAnsi" w:cstheme="minorHAnsi"/>
          <w:sz w:val="24"/>
          <w:szCs w:val="24"/>
        </w:rPr>
        <w:br/>
      </w:r>
    </w:p>
    <w:p w14:paraId="1B623FA5" w14:textId="2AC6C114"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 xml:space="preserve"> W przypadku przekazywania dokumentu elektronicznego w formacie poddającym dane</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kompresji, opatrzenie pliku zawierającego skompresowane dokumenty kwalifikowanym</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podpisem elektronicznym podpisem zaufanym lub osobistym , jest równoznaczne z opatrzeniem wszystkich dokumentów</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zawartych w tym pliku kwalifikowanym podpisem elektronicznym, zaufanym lub osobistym.</w:t>
      </w:r>
      <w:r w:rsidRPr="00765CE6">
        <w:rPr>
          <w:rFonts w:asciiTheme="minorHAnsi" w:hAnsiTheme="minorHAnsi" w:cstheme="minorHAnsi"/>
          <w:sz w:val="24"/>
          <w:szCs w:val="24"/>
        </w:rPr>
        <w:br/>
      </w:r>
    </w:p>
    <w:p w14:paraId="17AAE87D" w14:textId="77777777" w:rsidR="005F32A8" w:rsidRPr="00765CE6" w:rsidRDefault="005F32A8" w:rsidP="005F32A8">
      <w:pPr>
        <w:pStyle w:val="Akapitzlist"/>
        <w:widowControl w:val="0"/>
        <w:numPr>
          <w:ilvl w:val="1"/>
          <w:numId w:val="8"/>
        </w:numPr>
        <w:spacing w:line="276" w:lineRule="auto"/>
        <w:ind w:left="709"/>
        <w:jc w:val="left"/>
        <w:outlineLvl w:val="3"/>
        <w:rPr>
          <w:rStyle w:val="markedcontent"/>
          <w:rFonts w:asciiTheme="minorHAnsi" w:hAnsiTheme="minorHAnsi" w:cstheme="minorHAnsi"/>
          <w:bCs/>
          <w:sz w:val="24"/>
          <w:szCs w:val="24"/>
        </w:rPr>
      </w:pPr>
      <w:r w:rsidRPr="00765CE6">
        <w:rPr>
          <w:rStyle w:val="markedcontent"/>
          <w:rFonts w:asciiTheme="minorHAnsi" w:hAnsiTheme="minorHAnsi" w:cstheme="minorHAnsi"/>
          <w:sz w:val="24"/>
          <w:szCs w:val="24"/>
        </w:rPr>
        <w:t xml:space="preserve"> System sprawdza, czy złożone pliki są podpisane i automatycznie je szyfruje,</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jednocześnie informując o tym wykonawcę. Potwierdzenie czasu przekazania i odbioru</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oferty znajduje się w Elektronicznym Potwierdzeniu Przesłania (EPP) i Elektronicznym</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Potwierdzeniu Odebrania (EPO). EPP i EPO dostępne są dla zalogowanego Wykonawcy</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w zakładce „Oferty/Wnioski”.</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 xml:space="preserve"> </w:t>
      </w:r>
    </w:p>
    <w:p w14:paraId="0C965355" w14:textId="77777777" w:rsidR="005F32A8" w:rsidRPr="00765CE6" w:rsidRDefault="005F32A8" w:rsidP="005F32A8">
      <w:pPr>
        <w:pStyle w:val="Akapitzlist"/>
        <w:widowControl w:val="0"/>
        <w:numPr>
          <w:ilvl w:val="1"/>
          <w:numId w:val="8"/>
        </w:numPr>
        <w:spacing w:line="276" w:lineRule="auto"/>
        <w:ind w:left="709"/>
        <w:jc w:val="left"/>
        <w:outlineLvl w:val="3"/>
        <w:rPr>
          <w:rFonts w:asciiTheme="minorHAnsi" w:hAnsiTheme="minorHAnsi" w:cstheme="minorHAnsi"/>
          <w:bCs/>
          <w:sz w:val="24"/>
          <w:szCs w:val="24"/>
        </w:rPr>
      </w:pPr>
      <w:r w:rsidRPr="00765CE6">
        <w:rPr>
          <w:rStyle w:val="markedcontent"/>
          <w:rFonts w:asciiTheme="minorHAnsi" w:hAnsiTheme="minorHAnsi" w:cstheme="minorHAnsi"/>
          <w:sz w:val="24"/>
          <w:szCs w:val="24"/>
        </w:rPr>
        <w:t>Oferta może być złożona tylko do upływu terminu składania ofert.</w:t>
      </w:r>
      <w:r w:rsidRPr="00765CE6">
        <w:rPr>
          <w:rFonts w:asciiTheme="minorHAnsi" w:hAnsiTheme="minorHAnsi" w:cstheme="minorHAnsi"/>
          <w:sz w:val="24"/>
          <w:szCs w:val="24"/>
        </w:rPr>
        <w:br/>
      </w:r>
      <w:r w:rsidRPr="00765CE6">
        <w:rPr>
          <w:rStyle w:val="markedcontent"/>
          <w:rFonts w:asciiTheme="minorHAnsi" w:hAnsiTheme="minorHAnsi" w:cstheme="minorHAnsi"/>
          <w:sz w:val="24"/>
          <w:szCs w:val="24"/>
        </w:rPr>
        <w:t>Maksymalny łączny rozmiar plików stanowiących ofertę lub składanych wraz z ofertą to</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250 MB.</w:t>
      </w:r>
    </w:p>
    <w:p w14:paraId="2330604E" w14:textId="7C881B90" w:rsidR="005F32A8" w:rsidRPr="00765CE6" w:rsidRDefault="005F32A8" w:rsidP="005F32A8">
      <w:pPr>
        <w:pStyle w:val="Akapitzlist"/>
        <w:widowControl w:val="0"/>
        <w:numPr>
          <w:ilvl w:val="1"/>
          <w:numId w:val="8"/>
        </w:numPr>
        <w:spacing w:line="276" w:lineRule="auto"/>
        <w:ind w:left="709"/>
        <w:jc w:val="left"/>
        <w:outlineLvl w:val="3"/>
        <w:rPr>
          <w:rFonts w:asciiTheme="minorHAnsi" w:hAnsiTheme="minorHAnsi" w:cstheme="minorHAnsi"/>
          <w:bCs/>
          <w:sz w:val="24"/>
          <w:szCs w:val="24"/>
        </w:rPr>
      </w:pPr>
      <w:r w:rsidRPr="00765CE6">
        <w:rPr>
          <w:rStyle w:val="markedcontent"/>
          <w:rFonts w:asciiTheme="minorHAnsi" w:hAnsiTheme="minorHAnsi" w:cstheme="minorHAnsi"/>
          <w:sz w:val="24"/>
          <w:szCs w:val="24"/>
        </w:rPr>
        <w:t>Dokumenty i/lub oświadczenia sporządzone w języku obcym muszą być złożone wraz</w:t>
      </w:r>
      <w:r w:rsidRPr="00765CE6">
        <w:rPr>
          <w:rFonts w:asciiTheme="minorHAnsi" w:hAnsiTheme="minorHAnsi" w:cstheme="minorHAnsi"/>
          <w:sz w:val="24"/>
          <w:szCs w:val="24"/>
        </w:rPr>
        <w:t xml:space="preserve"> </w:t>
      </w:r>
      <w:r w:rsidRPr="00765CE6">
        <w:rPr>
          <w:rStyle w:val="markedcontent"/>
          <w:rFonts w:asciiTheme="minorHAnsi" w:hAnsiTheme="minorHAnsi" w:cstheme="minorHAnsi"/>
          <w:sz w:val="24"/>
          <w:szCs w:val="24"/>
        </w:rPr>
        <w:t>z ich tłumaczeniem na język polski</w:t>
      </w:r>
    </w:p>
    <w:p w14:paraId="1C93FAFF" w14:textId="77777777" w:rsidR="008D0F19" w:rsidRPr="00765CE6" w:rsidRDefault="008D0F19">
      <w:pPr>
        <w:pStyle w:val="Akapitzlist"/>
        <w:widowControl w:val="0"/>
        <w:spacing w:line="276" w:lineRule="auto"/>
        <w:ind w:left="500"/>
        <w:outlineLvl w:val="3"/>
        <w:rPr>
          <w:rFonts w:asciiTheme="minorHAnsi" w:hAnsiTheme="minorHAnsi" w:cstheme="minorHAnsi"/>
          <w:bCs/>
          <w:sz w:val="24"/>
          <w:szCs w:val="24"/>
        </w:rPr>
      </w:pPr>
    </w:p>
    <w:tbl>
      <w:tblPr>
        <w:tblW w:w="8964" w:type="dxa"/>
        <w:tblInd w:w="109" w:type="dxa"/>
        <w:tblLook w:val="00A0" w:firstRow="1" w:lastRow="0" w:firstColumn="1" w:lastColumn="0" w:noHBand="0" w:noVBand="0"/>
      </w:tblPr>
      <w:tblGrid>
        <w:gridCol w:w="8964"/>
      </w:tblGrid>
      <w:tr w:rsidR="008D0F19" w:rsidRPr="00765CE6"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14</w:t>
            </w:r>
          </w:p>
          <w:p w14:paraId="40BFD9B3"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SKŁADANIE I OTWARCIE OFERT</w:t>
            </w:r>
          </w:p>
        </w:tc>
      </w:tr>
    </w:tbl>
    <w:p w14:paraId="3C54FA90"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231D404E"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2CB0C09" w14:textId="4C87AA3C" w:rsidR="005F32A8" w:rsidRPr="00765CE6" w:rsidRDefault="006825BA" w:rsidP="00864C88">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Wykonawca składa ofertę </w:t>
      </w:r>
      <w:r w:rsidRPr="00765CE6">
        <w:rPr>
          <w:rFonts w:asciiTheme="minorHAnsi" w:hAnsiTheme="minorHAnsi" w:cstheme="minorHAnsi"/>
          <w:sz w:val="24"/>
          <w:szCs w:val="24"/>
        </w:rPr>
        <w:t xml:space="preserve">za pośrednictwem </w:t>
      </w:r>
      <w:r w:rsidR="005F32A8" w:rsidRPr="00765CE6">
        <w:rPr>
          <w:rFonts w:asciiTheme="minorHAnsi" w:hAnsiTheme="minorHAnsi" w:cstheme="minorHAnsi"/>
          <w:sz w:val="24"/>
          <w:szCs w:val="24"/>
        </w:rPr>
        <w:t xml:space="preserve"> zakładki</w:t>
      </w:r>
      <w:r w:rsidR="005F32A8" w:rsidRPr="00765CE6">
        <w:rPr>
          <w:rFonts w:asciiTheme="minorHAnsi" w:hAnsiTheme="minorHAnsi" w:cstheme="minorHAnsi"/>
          <w:b/>
          <w:bCs/>
          <w:sz w:val="24"/>
          <w:szCs w:val="24"/>
        </w:rPr>
        <w:t>” Oferty/wnioski”, widocznej w podglądzie postepowania po zalogowaniu się na konto Wykonawcy</w:t>
      </w:r>
      <w:r w:rsidR="005F32A8" w:rsidRPr="00765CE6">
        <w:rPr>
          <w:rFonts w:asciiTheme="minorHAnsi" w:hAnsiTheme="minorHAnsi" w:cstheme="minorHAnsi"/>
          <w:sz w:val="24"/>
          <w:szCs w:val="24"/>
        </w:rPr>
        <w:t>. Po wybraniu przycisku</w:t>
      </w:r>
      <w:r w:rsidR="005F32A8" w:rsidRPr="00765CE6">
        <w:rPr>
          <w:rFonts w:asciiTheme="minorHAnsi" w:hAnsiTheme="minorHAnsi" w:cstheme="minorHAnsi"/>
          <w:b/>
          <w:bCs/>
          <w:sz w:val="24"/>
          <w:szCs w:val="24"/>
        </w:rPr>
        <w:t xml:space="preserve"> „ Złóż ofertę”</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system prezentuje okno składania oferty umo</w:t>
      </w:r>
      <w:r w:rsidR="00D67A8D" w:rsidRPr="00765CE6">
        <w:rPr>
          <w:rFonts w:asciiTheme="minorHAnsi" w:hAnsiTheme="minorHAnsi" w:cstheme="minorHAnsi"/>
          <w:b/>
          <w:bCs/>
          <w:sz w:val="24"/>
          <w:szCs w:val="24"/>
        </w:rPr>
        <w:t>ż</w:t>
      </w:r>
      <w:r w:rsidR="005F32A8" w:rsidRPr="00765CE6">
        <w:rPr>
          <w:rFonts w:asciiTheme="minorHAnsi" w:hAnsiTheme="minorHAnsi" w:cstheme="minorHAnsi"/>
          <w:b/>
          <w:bCs/>
          <w:sz w:val="24"/>
          <w:szCs w:val="24"/>
        </w:rPr>
        <w:t>liwiaj</w:t>
      </w:r>
      <w:r w:rsidR="00D67A8D" w:rsidRPr="00765CE6">
        <w:rPr>
          <w:rFonts w:asciiTheme="minorHAnsi" w:hAnsiTheme="minorHAnsi" w:cstheme="minorHAnsi"/>
          <w:b/>
          <w:bCs/>
          <w:sz w:val="24"/>
          <w:szCs w:val="24"/>
        </w:rPr>
        <w:t>ą</w:t>
      </w:r>
      <w:r w:rsidR="005F32A8" w:rsidRPr="00765CE6">
        <w:rPr>
          <w:rFonts w:asciiTheme="minorHAnsi" w:hAnsiTheme="minorHAnsi" w:cstheme="minorHAnsi"/>
          <w:b/>
          <w:bCs/>
          <w:sz w:val="24"/>
          <w:szCs w:val="24"/>
        </w:rPr>
        <w:t>ce przekazanie dokumentów elektronicznych, w którym znajduj</w:t>
      </w:r>
      <w:r w:rsidR="00D67A8D" w:rsidRPr="00765CE6">
        <w:rPr>
          <w:rFonts w:asciiTheme="minorHAnsi" w:hAnsiTheme="minorHAnsi" w:cstheme="minorHAnsi"/>
          <w:b/>
          <w:bCs/>
          <w:sz w:val="24"/>
          <w:szCs w:val="24"/>
        </w:rPr>
        <w:t>ą</w:t>
      </w:r>
      <w:r w:rsidR="005F32A8" w:rsidRPr="00765CE6">
        <w:rPr>
          <w:rFonts w:asciiTheme="minorHAnsi" w:hAnsiTheme="minorHAnsi" w:cstheme="minorHAnsi"/>
          <w:b/>
          <w:bCs/>
          <w:sz w:val="24"/>
          <w:szCs w:val="24"/>
        </w:rPr>
        <w:t xml:space="preserve"> się dwa pola drag</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&amp;drop(„przeciągnij” i „ upuść”) służące do dodawania plików.</w:t>
      </w:r>
      <w:r w:rsidR="00D67A8D" w:rsidRPr="00765CE6">
        <w:rPr>
          <w:rFonts w:asciiTheme="minorHAnsi" w:hAnsiTheme="minorHAnsi" w:cstheme="minorHAnsi"/>
          <w:b/>
          <w:bCs/>
          <w:sz w:val="24"/>
          <w:szCs w:val="24"/>
        </w:rPr>
        <w:t xml:space="preserve"> </w:t>
      </w:r>
      <w:r w:rsidR="005F32A8" w:rsidRPr="00765CE6">
        <w:rPr>
          <w:rFonts w:asciiTheme="minorHAnsi" w:hAnsiTheme="minorHAnsi" w:cstheme="minorHAnsi"/>
          <w:b/>
          <w:bCs/>
          <w:sz w:val="24"/>
          <w:szCs w:val="24"/>
        </w:rPr>
        <w:t xml:space="preserve">W polu „ Wypełniony </w:t>
      </w:r>
      <w:r w:rsidR="005F32A8" w:rsidRPr="00765CE6">
        <w:rPr>
          <w:rFonts w:asciiTheme="minorHAnsi" w:hAnsiTheme="minorHAnsi" w:cstheme="minorHAnsi"/>
          <w:b/>
          <w:bCs/>
          <w:sz w:val="24"/>
          <w:szCs w:val="24"/>
        </w:rPr>
        <w:lastRenderedPageBreak/>
        <w:t>formularz oferty” Wykonawca dodaje</w:t>
      </w:r>
      <w:r w:rsidR="00D67A8D" w:rsidRPr="00765CE6">
        <w:rPr>
          <w:rFonts w:asciiTheme="minorHAnsi" w:hAnsiTheme="minorHAnsi" w:cstheme="minorHAnsi"/>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4ADDE798" w:rsidR="005F32A8" w:rsidRPr="00765CE6" w:rsidRDefault="00D67A8D" w:rsidP="00864C88">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 Jeżeli wraz z oferta są składane dokumenty,</w:t>
      </w:r>
      <w:r w:rsidR="00765CE6">
        <w:rPr>
          <w:rFonts w:asciiTheme="minorHAnsi" w:hAnsiTheme="minorHAnsi" w:cstheme="minorHAnsi"/>
          <w:bCs/>
          <w:sz w:val="24"/>
          <w:szCs w:val="24"/>
        </w:rPr>
        <w:t xml:space="preserve"> </w:t>
      </w:r>
      <w:r w:rsidRPr="00765CE6">
        <w:rPr>
          <w:rFonts w:asciiTheme="minorHAnsi" w:hAnsiTheme="minorHAnsi" w:cstheme="minorHAnsi"/>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765CE6">
        <w:rPr>
          <w:rFonts w:asciiTheme="minorHAnsi" w:hAnsiTheme="minorHAnsi" w:cstheme="minorHAnsi"/>
          <w:bCs/>
          <w:sz w:val="24"/>
          <w:szCs w:val="24"/>
        </w:rPr>
        <w:t>ę</w:t>
      </w:r>
      <w:r w:rsidRPr="00765CE6">
        <w:rPr>
          <w:rFonts w:asciiTheme="minorHAnsi" w:hAnsiTheme="minorHAnsi" w:cstheme="minorHAnsi"/>
          <w:bCs/>
          <w:sz w:val="24"/>
          <w:szCs w:val="24"/>
        </w:rPr>
        <w:t xml:space="preserve"> przedsiębiorstwa jak i uzasadnienie zast</w:t>
      </w:r>
      <w:r w:rsidR="00E01B64" w:rsidRPr="00765CE6">
        <w:rPr>
          <w:rFonts w:asciiTheme="minorHAnsi" w:hAnsiTheme="minorHAnsi" w:cstheme="minorHAnsi"/>
          <w:bCs/>
          <w:sz w:val="24"/>
          <w:szCs w:val="24"/>
        </w:rPr>
        <w:t>rz</w:t>
      </w:r>
      <w:r w:rsidRPr="00765CE6">
        <w:rPr>
          <w:rFonts w:asciiTheme="minorHAnsi" w:hAnsiTheme="minorHAnsi" w:cstheme="minorHAnsi"/>
          <w:bCs/>
          <w:sz w:val="24"/>
          <w:szCs w:val="24"/>
        </w:rPr>
        <w:t xml:space="preserve">eżenia tajemnicy przedsiębiorstwa należy dodać w polu” Załączniki i inne dokumenty przedstawione w ofercie przez Wykonawcę” </w:t>
      </w:r>
    </w:p>
    <w:p w14:paraId="7CCE8A46" w14:textId="2903624E" w:rsidR="008D0F19" w:rsidRPr="00765CE6" w:rsidRDefault="00D67A8D" w:rsidP="00D67A8D">
      <w:pPr>
        <w:pStyle w:val="Akapitzlist"/>
        <w:widowControl w:val="0"/>
        <w:numPr>
          <w:ilvl w:val="1"/>
          <w:numId w:val="10"/>
        </w:numPr>
        <w:spacing w:before="0" w:after="0" w:line="276" w:lineRule="auto"/>
        <w:outlineLvl w:val="3"/>
        <w:rPr>
          <w:rFonts w:asciiTheme="minorHAnsi" w:hAnsiTheme="minorHAnsi" w:cstheme="minorHAnsi"/>
          <w:bCs/>
          <w:sz w:val="24"/>
          <w:szCs w:val="24"/>
        </w:rPr>
      </w:pPr>
      <w:r w:rsidRPr="00765CE6">
        <w:rPr>
          <w:rFonts w:asciiTheme="minorHAnsi" w:hAnsiTheme="minorHAnsi" w:cstheme="minorHAnsi"/>
          <w:bCs/>
          <w:color w:val="000000" w:themeColor="text1"/>
          <w:sz w:val="24"/>
          <w:szCs w:val="24"/>
        </w:rPr>
        <w:t xml:space="preserve"> Ofert</w:t>
      </w:r>
      <w:r w:rsidR="00E01B64" w:rsidRPr="00765CE6">
        <w:rPr>
          <w:rFonts w:asciiTheme="minorHAnsi" w:hAnsiTheme="minorHAnsi" w:cstheme="minorHAnsi"/>
          <w:bCs/>
          <w:color w:val="000000" w:themeColor="text1"/>
          <w:sz w:val="24"/>
          <w:szCs w:val="24"/>
        </w:rPr>
        <w:t>ę</w:t>
      </w:r>
      <w:r w:rsidRPr="00765CE6">
        <w:rPr>
          <w:rFonts w:asciiTheme="minorHAnsi" w:hAnsiTheme="minorHAnsi" w:cstheme="minorHAnsi"/>
          <w:bCs/>
          <w:color w:val="000000" w:themeColor="text1"/>
          <w:sz w:val="24"/>
          <w:szCs w:val="24"/>
        </w:rPr>
        <w:t xml:space="preserve">  należy złożyć w terminie</w:t>
      </w:r>
      <w:r w:rsidRPr="00A33BE5">
        <w:rPr>
          <w:rFonts w:asciiTheme="minorHAnsi" w:hAnsiTheme="minorHAnsi" w:cstheme="minorHAnsi"/>
          <w:bCs/>
          <w:color w:val="FF0000"/>
          <w:sz w:val="24"/>
          <w:szCs w:val="24"/>
        </w:rPr>
        <w:t>:</w:t>
      </w:r>
      <w:r w:rsidR="00ED6AEA" w:rsidRPr="00A33BE5">
        <w:rPr>
          <w:rFonts w:asciiTheme="minorHAnsi" w:hAnsiTheme="minorHAnsi" w:cstheme="minorHAnsi"/>
          <w:b/>
          <w:color w:val="FF0000"/>
          <w:sz w:val="24"/>
          <w:szCs w:val="24"/>
        </w:rPr>
        <w:t xml:space="preserve"> </w:t>
      </w:r>
      <w:r w:rsidR="00310649">
        <w:rPr>
          <w:rFonts w:asciiTheme="minorHAnsi" w:hAnsiTheme="minorHAnsi" w:cstheme="minorHAnsi"/>
          <w:b/>
          <w:color w:val="FF0000"/>
          <w:sz w:val="24"/>
          <w:szCs w:val="24"/>
        </w:rPr>
        <w:t>9</w:t>
      </w:r>
      <w:r w:rsidR="006825BA" w:rsidRPr="00A33BE5">
        <w:rPr>
          <w:rFonts w:asciiTheme="minorHAnsi" w:hAnsiTheme="minorHAnsi" w:cstheme="minorHAnsi"/>
          <w:b/>
          <w:bCs/>
          <w:color w:val="FF0000"/>
          <w:sz w:val="24"/>
          <w:szCs w:val="24"/>
        </w:rPr>
        <w:t>.0</w:t>
      </w:r>
      <w:r w:rsidR="00A33BE5" w:rsidRPr="00A33BE5">
        <w:rPr>
          <w:rFonts w:asciiTheme="minorHAnsi" w:hAnsiTheme="minorHAnsi" w:cstheme="minorHAnsi"/>
          <w:b/>
          <w:bCs/>
          <w:color w:val="FF0000"/>
          <w:sz w:val="24"/>
          <w:szCs w:val="24"/>
        </w:rPr>
        <w:t>9</w:t>
      </w:r>
      <w:r w:rsidR="006825BA" w:rsidRPr="00A33BE5">
        <w:rPr>
          <w:rFonts w:asciiTheme="minorHAnsi" w:hAnsiTheme="minorHAnsi" w:cstheme="minorHAnsi"/>
          <w:b/>
          <w:bCs/>
          <w:color w:val="FF0000"/>
          <w:sz w:val="24"/>
          <w:szCs w:val="24"/>
        </w:rPr>
        <w:t>.202</w:t>
      </w:r>
      <w:r w:rsidR="00322BA2" w:rsidRPr="00A33BE5">
        <w:rPr>
          <w:rFonts w:asciiTheme="minorHAnsi" w:hAnsiTheme="minorHAnsi" w:cstheme="minorHAnsi"/>
          <w:b/>
          <w:bCs/>
          <w:color w:val="FF0000"/>
          <w:sz w:val="24"/>
          <w:szCs w:val="24"/>
        </w:rPr>
        <w:t>4</w:t>
      </w:r>
      <w:r w:rsidR="006825BA" w:rsidRPr="00A33BE5">
        <w:rPr>
          <w:rFonts w:asciiTheme="minorHAnsi" w:hAnsiTheme="minorHAnsi" w:cstheme="minorHAnsi"/>
          <w:b/>
          <w:bCs/>
          <w:color w:val="FF0000"/>
          <w:sz w:val="24"/>
          <w:szCs w:val="24"/>
        </w:rPr>
        <w:t xml:space="preserve"> r. do godz.</w:t>
      </w:r>
      <w:r w:rsidR="00310649">
        <w:rPr>
          <w:rFonts w:asciiTheme="minorHAnsi" w:hAnsiTheme="minorHAnsi" w:cstheme="minorHAnsi"/>
          <w:b/>
          <w:bCs/>
          <w:color w:val="FF0000"/>
          <w:sz w:val="24"/>
          <w:szCs w:val="24"/>
        </w:rPr>
        <w:t>9</w:t>
      </w:r>
      <w:r w:rsidR="006825BA" w:rsidRPr="00A33BE5">
        <w:rPr>
          <w:rFonts w:asciiTheme="minorHAnsi" w:hAnsiTheme="minorHAnsi" w:cstheme="minorHAnsi"/>
          <w:b/>
          <w:bCs/>
          <w:color w:val="FF0000"/>
          <w:sz w:val="24"/>
          <w:szCs w:val="24"/>
        </w:rPr>
        <w:t>:00</w:t>
      </w:r>
    </w:p>
    <w:p w14:paraId="1A9B94C5" w14:textId="329AEF9C" w:rsidR="008D0F19" w:rsidRPr="00765CE6" w:rsidRDefault="00D67A8D" w:rsidP="00864C88">
      <w:pPr>
        <w:pStyle w:val="Akapitzlist"/>
        <w:widowControl w:val="0"/>
        <w:numPr>
          <w:ilvl w:val="1"/>
          <w:numId w:val="10"/>
        </w:numPr>
        <w:spacing w:before="0" w:after="0" w:line="276" w:lineRule="auto"/>
        <w:outlineLvl w:val="3"/>
        <w:rPr>
          <w:rFonts w:asciiTheme="minorHAnsi" w:hAnsiTheme="minorHAnsi" w:cstheme="minorHAnsi"/>
          <w:bCs/>
          <w:color w:val="000000" w:themeColor="text1"/>
          <w:sz w:val="24"/>
          <w:szCs w:val="24"/>
        </w:rPr>
      </w:pPr>
      <w:r w:rsidRPr="00765CE6">
        <w:rPr>
          <w:rFonts w:asciiTheme="minorHAnsi" w:hAnsiTheme="minorHAnsi" w:cstheme="minorHAnsi"/>
          <w:bCs/>
          <w:color w:val="000000" w:themeColor="text1"/>
          <w:sz w:val="24"/>
          <w:szCs w:val="24"/>
        </w:rPr>
        <w:t xml:space="preserve"> Otwarcie ofert nast</w:t>
      </w:r>
      <w:r w:rsidR="00E01B64" w:rsidRPr="00765CE6">
        <w:rPr>
          <w:rFonts w:asciiTheme="minorHAnsi" w:hAnsiTheme="minorHAnsi" w:cstheme="minorHAnsi"/>
          <w:bCs/>
          <w:color w:val="000000" w:themeColor="text1"/>
          <w:sz w:val="24"/>
          <w:szCs w:val="24"/>
        </w:rPr>
        <w:t>ą</w:t>
      </w:r>
      <w:r w:rsidRPr="00765CE6">
        <w:rPr>
          <w:rFonts w:asciiTheme="minorHAnsi" w:hAnsiTheme="minorHAnsi" w:cstheme="minorHAnsi"/>
          <w:bCs/>
          <w:color w:val="000000" w:themeColor="text1"/>
          <w:sz w:val="24"/>
          <w:szCs w:val="24"/>
        </w:rPr>
        <w:t>pi</w:t>
      </w:r>
      <w:r w:rsidR="006825BA" w:rsidRPr="00765CE6">
        <w:rPr>
          <w:rFonts w:asciiTheme="minorHAnsi" w:hAnsiTheme="minorHAnsi" w:cstheme="minorHAnsi"/>
          <w:bCs/>
          <w:color w:val="000000" w:themeColor="text1"/>
          <w:sz w:val="24"/>
          <w:szCs w:val="24"/>
        </w:rPr>
        <w:t xml:space="preserve">: </w:t>
      </w:r>
      <w:r w:rsidR="006825BA" w:rsidRPr="00765CE6">
        <w:rPr>
          <w:rFonts w:asciiTheme="minorHAnsi" w:hAnsiTheme="minorHAnsi" w:cstheme="minorHAnsi"/>
          <w:b/>
          <w:bCs/>
          <w:color w:val="000000" w:themeColor="text1"/>
          <w:sz w:val="24"/>
          <w:szCs w:val="24"/>
        </w:rPr>
        <w:t xml:space="preserve"> </w:t>
      </w:r>
      <w:r w:rsidR="00310649">
        <w:rPr>
          <w:rFonts w:asciiTheme="minorHAnsi" w:hAnsiTheme="minorHAnsi" w:cstheme="minorHAnsi"/>
          <w:b/>
          <w:bCs/>
          <w:color w:val="FF0000"/>
          <w:sz w:val="24"/>
          <w:szCs w:val="24"/>
        </w:rPr>
        <w:t>9</w:t>
      </w:r>
      <w:r w:rsidR="009530F0" w:rsidRPr="00A33BE5">
        <w:rPr>
          <w:rFonts w:asciiTheme="minorHAnsi" w:hAnsiTheme="minorHAnsi" w:cstheme="minorHAnsi"/>
          <w:b/>
          <w:bCs/>
          <w:color w:val="FF0000"/>
          <w:sz w:val="24"/>
          <w:szCs w:val="24"/>
        </w:rPr>
        <w:t>.0</w:t>
      </w:r>
      <w:r w:rsidR="00A33BE5" w:rsidRPr="00A33BE5">
        <w:rPr>
          <w:rFonts w:asciiTheme="minorHAnsi" w:hAnsiTheme="minorHAnsi" w:cstheme="minorHAnsi"/>
          <w:b/>
          <w:bCs/>
          <w:color w:val="FF0000"/>
          <w:sz w:val="24"/>
          <w:szCs w:val="24"/>
        </w:rPr>
        <w:t>9</w:t>
      </w:r>
      <w:r w:rsidR="006825BA" w:rsidRPr="00A33BE5">
        <w:rPr>
          <w:rFonts w:asciiTheme="minorHAnsi" w:hAnsiTheme="minorHAnsi" w:cstheme="minorHAnsi"/>
          <w:b/>
          <w:bCs/>
          <w:color w:val="FF0000"/>
          <w:sz w:val="24"/>
          <w:szCs w:val="24"/>
        </w:rPr>
        <w:t>.202</w:t>
      </w:r>
      <w:r w:rsidR="00322BA2" w:rsidRPr="00A33BE5">
        <w:rPr>
          <w:rFonts w:asciiTheme="minorHAnsi" w:hAnsiTheme="minorHAnsi" w:cstheme="minorHAnsi"/>
          <w:b/>
          <w:bCs/>
          <w:color w:val="FF0000"/>
          <w:sz w:val="24"/>
          <w:szCs w:val="24"/>
        </w:rPr>
        <w:t>4</w:t>
      </w:r>
      <w:r w:rsidR="006825BA" w:rsidRPr="00A33BE5">
        <w:rPr>
          <w:rFonts w:asciiTheme="minorHAnsi" w:hAnsiTheme="minorHAnsi" w:cstheme="minorHAnsi"/>
          <w:b/>
          <w:bCs/>
          <w:color w:val="FF0000"/>
          <w:sz w:val="24"/>
          <w:szCs w:val="24"/>
        </w:rPr>
        <w:t xml:space="preserve"> r. godz.</w:t>
      </w:r>
      <w:r w:rsidR="00310649">
        <w:rPr>
          <w:rFonts w:asciiTheme="minorHAnsi" w:hAnsiTheme="minorHAnsi" w:cstheme="minorHAnsi"/>
          <w:b/>
          <w:bCs/>
          <w:color w:val="FF0000"/>
          <w:sz w:val="24"/>
          <w:szCs w:val="24"/>
        </w:rPr>
        <w:t>9</w:t>
      </w:r>
      <w:r w:rsidR="00BD2BC2" w:rsidRPr="00A33BE5">
        <w:rPr>
          <w:rFonts w:asciiTheme="minorHAnsi" w:hAnsiTheme="minorHAnsi" w:cstheme="minorHAnsi"/>
          <w:b/>
          <w:bCs/>
          <w:color w:val="FF0000"/>
          <w:sz w:val="24"/>
          <w:szCs w:val="24"/>
        </w:rPr>
        <w:t>:15</w:t>
      </w:r>
    </w:p>
    <w:p w14:paraId="5DA70E6D" w14:textId="3E9F083D" w:rsidR="008D0F19" w:rsidRPr="00765CE6" w:rsidRDefault="006825BA" w:rsidP="00864C88">
      <w:pPr>
        <w:widowControl w:val="0"/>
        <w:numPr>
          <w:ilvl w:val="1"/>
          <w:numId w:val="10"/>
        </w:numPr>
        <w:spacing w:line="276" w:lineRule="auto"/>
        <w:jc w:val="both"/>
        <w:outlineLvl w:val="3"/>
        <w:rPr>
          <w:rFonts w:asciiTheme="minorHAnsi" w:hAnsiTheme="minorHAnsi" w:cstheme="minorHAnsi"/>
          <w:bCs/>
          <w:color w:val="000000" w:themeColor="text1"/>
        </w:rPr>
      </w:pPr>
      <w:r w:rsidRPr="00765CE6">
        <w:rPr>
          <w:rFonts w:asciiTheme="minorHAnsi" w:hAnsiTheme="minorHAnsi" w:cstheme="minorHAnsi"/>
          <w:bCs/>
          <w:color w:val="000000" w:themeColor="text1"/>
        </w:rPr>
        <w:t>Wykonawca może przed upływem terminu do składania ofert zmienić lub wycofać ofertę</w:t>
      </w:r>
      <w:r w:rsidR="00E01B64" w:rsidRPr="00765CE6">
        <w:rPr>
          <w:rFonts w:asciiTheme="minorHAnsi" w:hAnsiTheme="minorHAnsi" w:cstheme="minorHAnsi"/>
          <w:bCs/>
          <w:color w:val="000000" w:themeColor="text1"/>
        </w:rPr>
        <w:t>. Wykonawca wycofuje ofertę w zakładce ”Oferty / wnioski” używając przycisku „ Wycofa</w:t>
      </w:r>
      <w:r w:rsidR="00ED6AEA" w:rsidRPr="00765CE6">
        <w:rPr>
          <w:rFonts w:asciiTheme="minorHAnsi" w:hAnsiTheme="minorHAnsi" w:cstheme="minorHAnsi"/>
          <w:bCs/>
          <w:color w:val="000000" w:themeColor="text1"/>
        </w:rPr>
        <w:t>j</w:t>
      </w:r>
      <w:r w:rsidR="00E01B64" w:rsidRPr="00765CE6">
        <w:rPr>
          <w:rFonts w:asciiTheme="minorHAnsi" w:hAnsiTheme="minorHAnsi" w:cstheme="minorHAnsi"/>
          <w:bCs/>
          <w:color w:val="000000" w:themeColor="text1"/>
        </w:rPr>
        <w:t xml:space="preserve"> ofertę”. Sposób wycofania oferty został opisany w Instrukcji użytkownika dostępnej na platformie e-zamówienia.</w:t>
      </w:r>
    </w:p>
    <w:p w14:paraId="6CE142A9" w14:textId="77777777" w:rsidR="008D0F19" w:rsidRPr="00765CE6" w:rsidRDefault="006825BA" w:rsidP="00864C88">
      <w:pPr>
        <w:widowControl w:val="0"/>
        <w:numPr>
          <w:ilvl w:val="1"/>
          <w:numId w:val="10"/>
        </w:numPr>
        <w:spacing w:line="276" w:lineRule="auto"/>
        <w:jc w:val="both"/>
        <w:outlineLvl w:val="3"/>
        <w:rPr>
          <w:rFonts w:asciiTheme="minorHAnsi" w:hAnsiTheme="minorHAnsi" w:cstheme="minorHAnsi"/>
          <w:bCs/>
          <w:color w:val="000000" w:themeColor="text1"/>
        </w:rPr>
      </w:pPr>
      <w:r w:rsidRPr="00765CE6">
        <w:rPr>
          <w:rFonts w:asciiTheme="minorHAnsi" w:hAnsiTheme="minorHAnsi" w:cstheme="minorHAnsi"/>
          <w:bCs/>
        </w:rPr>
        <w:t>Zamawiający, niezwłocznie po otwarciu ofert, udostępnia na stronie internetowej prowadzonego postępowania  informacje o:</w:t>
      </w:r>
    </w:p>
    <w:p w14:paraId="18C75026" w14:textId="77777777" w:rsidR="008D0F19" w:rsidRPr="00765CE6" w:rsidRDefault="006825BA" w:rsidP="00864C88">
      <w:pPr>
        <w:pStyle w:val="Akapitzlist"/>
        <w:widowControl w:val="0"/>
        <w:numPr>
          <w:ilvl w:val="0"/>
          <w:numId w:val="32"/>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315A73EF" w14:textId="77777777" w:rsidR="008D0F19" w:rsidRPr="00765CE6" w:rsidRDefault="006825BA" w:rsidP="00864C88">
      <w:pPr>
        <w:pStyle w:val="Akapitzlist"/>
        <w:widowControl w:val="0"/>
        <w:numPr>
          <w:ilvl w:val="0"/>
          <w:numId w:val="32"/>
        </w:numPr>
        <w:spacing w:line="276" w:lineRule="auto"/>
        <w:ind w:left="993" w:hanging="284"/>
        <w:outlineLvl w:val="3"/>
        <w:rPr>
          <w:rFonts w:asciiTheme="minorHAnsi" w:hAnsiTheme="minorHAnsi" w:cstheme="minorHAnsi"/>
          <w:bCs/>
          <w:sz w:val="24"/>
          <w:szCs w:val="24"/>
        </w:rPr>
      </w:pPr>
      <w:r w:rsidRPr="00765CE6">
        <w:rPr>
          <w:rFonts w:asciiTheme="minorHAnsi" w:hAnsiTheme="minorHAnsi" w:cstheme="minorHAnsi"/>
          <w:bCs/>
          <w:sz w:val="24"/>
          <w:szCs w:val="24"/>
        </w:rPr>
        <w:t>cenach lub kosztach zawartych w ofertach.</w:t>
      </w:r>
    </w:p>
    <w:p w14:paraId="06355861" w14:textId="77777777" w:rsidR="008D0F19" w:rsidRPr="00765CE6" w:rsidRDefault="008D0F19">
      <w:pPr>
        <w:widowControl w:val="0"/>
        <w:spacing w:line="276" w:lineRule="auto"/>
        <w:ind w:left="720"/>
        <w:jc w:val="both"/>
        <w:outlineLvl w:val="3"/>
        <w:rPr>
          <w:rFonts w:asciiTheme="minorHAnsi" w:hAnsiTheme="minorHAnsi" w:cstheme="minorHAnsi"/>
          <w:bCs/>
        </w:rPr>
      </w:pPr>
    </w:p>
    <w:tbl>
      <w:tblPr>
        <w:tblW w:w="8964" w:type="dxa"/>
        <w:tblInd w:w="109" w:type="dxa"/>
        <w:tblLook w:val="00A0" w:firstRow="1" w:lastRow="0" w:firstColumn="1" w:lastColumn="0" w:noHBand="0" w:noVBand="0"/>
      </w:tblPr>
      <w:tblGrid>
        <w:gridCol w:w="8964"/>
      </w:tblGrid>
      <w:tr w:rsidR="008D0F19" w:rsidRPr="00765CE6"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15</w:t>
            </w:r>
          </w:p>
          <w:p w14:paraId="6611C1B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TERMIN ZWIĄZANIA OFERTĄ/INSTRUKCJA ZADAWANIA PYTAŃ I UDZIELANIA ODPOWIEDZI</w:t>
            </w:r>
          </w:p>
        </w:tc>
      </w:tr>
    </w:tbl>
    <w:p w14:paraId="2731C9B4"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3C13B311" w14:textId="77777777" w:rsidR="008D0F19" w:rsidRPr="00765CE6" w:rsidRDefault="008D0F19">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5AC96140" w14:textId="429D1EB3"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Wykonawca jest związany ofertą </w:t>
      </w:r>
      <w:r w:rsidRPr="00765CE6">
        <w:rPr>
          <w:rFonts w:asciiTheme="minorHAnsi" w:hAnsiTheme="minorHAnsi" w:cstheme="minorHAnsi"/>
          <w:bCs/>
          <w:color w:val="000000" w:themeColor="text1"/>
          <w:sz w:val="24"/>
          <w:szCs w:val="24"/>
        </w:rPr>
        <w:t xml:space="preserve">do </w:t>
      </w:r>
      <w:r w:rsidRPr="00A33BE5">
        <w:rPr>
          <w:rFonts w:asciiTheme="minorHAnsi" w:hAnsiTheme="minorHAnsi" w:cstheme="minorHAnsi"/>
          <w:b/>
          <w:color w:val="FF0000"/>
          <w:sz w:val="24"/>
          <w:szCs w:val="24"/>
        </w:rPr>
        <w:t xml:space="preserve">dnia </w:t>
      </w:r>
      <w:r w:rsidR="00310649">
        <w:rPr>
          <w:rFonts w:asciiTheme="minorHAnsi" w:hAnsiTheme="minorHAnsi" w:cstheme="minorHAnsi"/>
          <w:b/>
          <w:color w:val="FF0000"/>
          <w:sz w:val="24"/>
          <w:szCs w:val="24"/>
        </w:rPr>
        <w:t>8</w:t>
      </w:r>
      <w:r w:rsidRPr="00A33BE5">
        <w:rPr>
          <w:rFonts w:asciiTheme="minorHAnsi" w:hAnsiTheme="minorHAnsi" w:cstheme="minorHAnsi"/>
          <w:b/>
          <w:color w:val="FF0000"/>
          <w:sz w:val="24"/>
          <w:szCs w:val="24"/>
        </w:rPr>
        <w:t>.</w:t>
      </w:r>
      <w:r w:rsidR="00A33BE5" w:rsidRPr="00A33BE5">
        <w:rPr>
          <w:rFonts w:asciiTheme="minorHAnsi" w:hAnsiTheme="minorHAnsi" w:cstheme="minorHAnsi"/>
          <w:b/>
          <w:color w:val="FF0000"/>
          <w:sz w:val="24"/>
          <w:szCs w:val="24"/>
        </w:rPr>
        <w:t>10</w:t>
      </w:r>
      <w:r w:rsidRPr="00A33BE5">
        <w:rPr>
          <w:rFonts w:asciiTheme="minorHAnsi" w:hAnsiTheme="minorHAnsi" w:cstheme="minorHAnsi"/>
          <w:b/>
          <w:color w:val="FF0000"/>
          <w:sz w:val="24"/>
          <w:szCs w:val="24"/>
        </w:rPr>
        <w:t>.202</w:t>
      </w:r>
      <w:r w:rsidR="00322BA2" w:rsidRPr="00A33BE5">
        <w:rPr>
          <w:rFonts w:asciiTheme="minorHAnsi" w:hAnsiTheme="minorHAnsi" w:cstheme="minorHAnsi"/>
          <w:b/>
          <w:color w:val="FF0000"/>
          <w:sz w:val="24"/>
          <w:szCs w:val="24"/>
        </w:rPr>
        <w:t>4</w:t>
      </w:r>
      <w:r w:rsidRPr="00A33BE5">
        <w:rPr>
          <w:rFonts w:asciiTheme="minorHAnsi" w:hAnsiTheme="minorHAnsi" w:cstheme="minorHAnsi"/>
          <w:b/>
          <w:color w:val="FF0000"/>
          <w:sz w:val="24"/>
          <w:szCs w:val="24"/>
        </w:rPr>
        <w:t xml:space="preserve"> r.</w:t>
      </w:r>
    </w:p>
    <w:p w14:paraId="7AA4B86D"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765CE6" w:rsidRDefault="006825BA" w:rsidP="00864C88">
      <w:pPr>
        <w:pStyle w:val="Akapitzlist"/>
        <w:widowControl w:val="0"/>
        <w:numPr>
          <w:ilvl w:val="1"/>
          <w:numId w:val="11"/>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W przypadku, gdy Zamawiający żąda wniesienia wadium, przedłużenie terminu związania ofertą, o którym mowa pkt. 15.2 SWZ, następuje wraz z przedłużeniem </w:t>
      </w:r>
      <w:r w:rsidRPr="00765CE6">
        <w:rPr>
          <w:rFonts w:asciiTheme="minorHAnsi" w:hAnsiTheme="minorHAnsi" w:cstheme="minorHAnsi"/>
          <w:bCs/>
          <w:sz w:val="24"/>
          <w:szCs w:val="24"/>
        </w:rPr>
        <w:lastRenderedPageBreak/>
        <w:t>okresu ważności wadium albo jeżeli nie jest to możliwe, z wniesieniem nowego wadium na przedłużony okres związania ofertą.</w:t>
      </w:r>
    </w:p>
    <w:p w14:paraId="3B7ED608" w14:textId="40E785DC" w:rsidR="008D0F19" w:rsidRPr="00765CE6" w:rsidRDefault="006825BA" w:rsidP="00864C88">
      <w:pPr>
        <w:pStyle w:val="Akapitzlist"/>
        <w:numPr>
          <w:ilvl w:val="1"/>
          <w:numId w:val="11"/>
        </w:numPr>
        <w:spacing w:line="276" w:lineRule="auto"/>
        <w:rPr>
          <w:rFonts w:asciiTheme="minorHAnsi" w:hAnsiTheme="minorHAnsi" w:cstheme="minorHAnsi"/>
          <w:sz w:val="24"/>
          <w:szCs w:val="24"/>
        </w:rPr>
      </w:pPr>
      <w:r w:rsidRPr="00765CE6">
        <w:rPr>
          <w:rFonts w:asciiTheme="minorHAnsi" w:eastAsia="Trebuchet MS" w:hAnsiTheme="minorHAnsi" w:cstheme="minorHAnsi"/>
          <w:bCs/>
          <w:color w:val="000000"/>
          <w:sz w:val="24"/>
          <w:szCs w:val="24"/>
        </w:rPr>
        <w:t>Wykonawca może zwrócić się do zamawiającego z wnioskiem o wyjaśnienie odpowiednio treści SWZ.</w:t>
      </w:r>
      <w:r w:rsidRPr="00765CE6">
        <w:rPr>
          <w:rFonts w:asciiTheme="minorHAnsi" w:eastAsia="Arial" w:hAnsiTheme="minorHAnsi" w:cstheme="minorHAnsi"/>
          <w:sz w:val="24"/>
          <w:szCs w:val="24"/>
        </w:rPr>
        <w:t xml:space="preserve"> Zamawiający dopuszcza komunikację z Wykonawcami za pomocą poczty elektronicznej, email</w:t>
      </w:r>
      <w:r w:rsidRPr="00765CE6">
        <w:rPr>
          <w:rFonts w:asciiTheme="minorHAnsi" w:hAnsiTheme="minorHAnsi" w:cstheme="minorHAnsi"/>
          <w:color w:val="000000"/>
          <w:sz w:val="24"/>
          <w:szCs w:val="24"/>
        </w:rPr>
        <w:t>:</w:t>
      </w:r>
      <w:r w:rsidR="006B271C" w:rsidRPr="00765CE6">
        <w:rPr>
          <w:rFonts w:asciiTheme="minorHAnsi" w:hAnsiTheme="minorHAnsi" w:cstheme="minorHAnsi"/>
          <w:color w:val="000000"/>
          <w:sz w:val="24"/>
          <w:szCs w:val="24"/>
        </w:rPr>
        <w:t xml:space="preserve"> </w:t>
      </w:r>
      <w:r w:rsidR="006B271C" w:rsidRPr="00D004AB">
        <w:rPr>
          <w:rFonts w:asciiTheme="minorHAnsi" w:eastAsia="Times New Roman" w:hAnsiTheme="minorHAnsi" w:cstheme="minorHAnsi"/>
          <w:bCs/>
          <w:sz w:val="24"/>
          <w:szCs w:val="24"/>
        </w:rPr>
        <w:t xml:space="preserve">a.belniak@radzynpodlaski.pl </w:t>
      </w:r>
      <w:r w:rsidR="00D004AB">
        <w:rPr>
          <w:rStyle w:val="Hipercze"/>
          <w:rFonts w:asciiTheme="minorHAnsi" w:eastAsia="Times New Roman" w:hAnsiTheme="minorHAnsi" w:cstheme="minorHAnsi"/>
          <w:bCs/>
          <w:sz w:val="24"/>
          <w:szCs w:val="24"/>
        </w:rPr>
        <w:t>lub ug@radzynpodlaski.pl</w:t>
      </w:r>
      <w:r w:rsidR="00A3020B" w:rsidRPr="00765CE6">
        <w:rPr>
          <w:rFonts w:asciiTheme="minorHAnsi" w:eastAsia="Times New Roman" w:hAnsiTheme="minorHAnsi" w:cstheme="minorHAnsi"/>
          <w:bCs/>
          <w:sz w:val="24"/>
          <w:szCs w:val="24"/>
        </w:rPr>
        <w:t xml:space="preserve"> </w:t>
      </w:r>
      <w:r w:rsidRPr="00765CE6">
        <w:rPr>
          <w:rFonts w:asciiTheme="minorHAnsi" w:eastAsia="Arial" w:hAnsiTheme="minorHAnsi" w:cstheme="minorHAnsi"/>
          <w:color w:val="000000"/>
          <w:sz w:val="24"/>
          <w:szCs w:val="24"/>
        </w:rPr>
        <w:t>w godzinach pracy Zamawiającego. Korespondencja,</w:t>
      </w:r>
      <w:r w:rsidRPr="00765CE6">
        <w:rPr>
          <w:rFonts w:asciiTheme="minorHAnsi" w:eastAsia="Arial" w:hAnsiTheme="minorHAnsi" w:cstheme="minorHAnsi"/>
          <w:color w:val="0000FF"/>
          <w:sz w:val="24"/>
          <w:szCs w:val="24"/>
        </w:rPr>
        <w:t xml:space="preserve"> </w:t>
      </w:r>
      <w:r w:rsidRPr="00765CE6">
        <w:rPr>
          <w:rFonts w:asciiTheme="minorHAnsi" w:eastAsia="Arial" w:hAnsiTheme="minorHAnsi" w:cstheme="minorHAnsi"/>
          <w:color w:val="000000"/>
          <w:sz w:val="24"/>
          <w:szCs w:val="24"/>
        </w:rPr>
        <w:t xml:space="preserve">która wpłynie do Zamawiającego po godzinach jego urzędowania będzie otwierana i odczytana w następnym dniu roboczym. W celu ułatwienia pracy związanej z odpowiedziami na zapytania </w:t>
      </w:r>
      <w:r w:rsidRPr="00765CE6">
        <w:rPr>
          <w:rFonts w:asciiTheme="minorHAnsi" w:eastAsia="Arial" w:hAnsiTheme="minorHAnsi" w:cstheme="minorHAnsi"/>
          <w:b/>
          <w:color w:val="000000"/>
          <w:sz w:val="24"/>
          <w:szCs w:val="24"/>
          <w:u w:val="single"/>
        </w:rPr>
        <w:t>Zamawiający zaleca</w:t>
      </w:r>
      <w:r w:rsidRPr="00765CE6">
        <w:rPr>
          <w:rFonts w:asciiTheme="minorHAnsi" w:eastAsia="Arial" w:hAnsiTheme="minorHAnsi" w:cstheme="minorHAnsi"/>
          <w:b/>
          <w:color w:val="000000"/>
          <w:sz w:val="24"/>
          <w:szCs w:val="24"/>
        </w:rPr>
        <w:t xml:space="preserve"> </w:t>
      </w:r>
      <w:r w:rsidRPr="00765CE6">
        <w:rPr>
          <w:rFonts w:asciiTheme="minorHAnsi" w:eastAsia="Arial" w:hAnsiTheme="minorHAnsi" w:cstheme="minorHAnsi"/>
          <w:color w:val="000000"/>
          <w:sz w:val="24"/>
          <w:szCs w:val="24"/>
        </w:rPr>
        <w:t>przesyłanie zapytań</w:t>
      </w:r>
      <w:r w:rsidRPr="00765CE6">
        <w:rPr>
          <w:rFonts w:asciiTheme="minorHAnsi" w:eastAsia="Arial" w:hAnsiTheme="minorHAnsi" w:cstheme="minorHAnsi"/>
          <w:b/>
          <w:color w:val="000000"/>
          <w:sz w:val="24"/>
          <w:szCs w:val="24"/>
        </w:rPr>
        <w:t xml:space="preserve"> </w:t>
      </w:r>
      <w:r w:rsidRPr="00765CE6">
        <w:rPr>
          <w:rFonts w:asciiTheme="minorHAnsi" w:eastAsia="Arial" w:hAnsiTheme="minorHAnsi" w:cstheme="minorHAnsi"/>
          <w:color w:val="000000"/>
          <w:sz w:val="24"/>
          <w:szCs w:val="24"/>
        </w:rPr>
        <w:t>do treści SWZ dodatkowo w wersji edytowalnej</w:t>
      </w:r>
      <w:r w:rsidR="008646AB" w:rsidRPr="00765CE6">
        <w:rPr>
          <w:rFonts w:asciiTheme="minorHAnsi" w:eastAsia="Arial" w:hAnsiTheme="minorHAnsi" w:cstheme="minorHAnsi"/>
          <w:color w:val="000000"/>
          <w:sz w:val="24"/>
          <w:szCs w:val="24"/>
        </w:rPr>
        <w:t>.</w:t>
      </w:r>
    </w:p>
    <w:p w14:paraId="0BE5C98D" w14:textId="77777777" w:rsidR="008D0F19" w:rsidRPr="00765CE6" w:rsidRDefault="006825BA" w:rsidP="00864C88">
      <w:pPr>
        <w:pStyle w:val="Akapitzlist"/>
        <w:numPr>
          <w:ilvl w:val="1"/>
          <w:numId w:val="11"/>
        </w:numPr>
        <w:spacing w:line="276" w:lineRule="auto"/>
        <w:ind w:right="116"/>
        <w:rPr>
          <w:rFonts w:asciiTheme="minorHAnsi" w:eastAsia="Trebuchet MS" w:hAnsiTheme="minorHAnsi" w:cstheme="minorHAnsi"/>
          <w:bCs/>
          <w:color w:val="000000"/>
          <w:sz w:val="24"/>
          <w:szCs w:val="24"/>
        </w:rPr>
      </w:pPr>
      <w:r w:rsidRPr="00765CE6">
        <w:rPr>
          <w:rFonts w:asciiTheme="minorHAnsi" w:eastAsia="Trebuchet MS" w:hAnsiTheme="minorHAnsi" w:cstheme="minorHAnsi"/>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527020B3"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15.7</w:t>
      </w:r>
      <w:r w:rsidRPr="00765CE6">
        <w:rPr>
          <w:rFonts w:asciiTheme="minorHAnsi" w:eastAsia="Trebuchet MS" w:hAnsiTheme="minorHAnsi" w:cstheme="minorHAnsi"/>
          <w:bCs/>
          <w:color w:val="000000"/>
        </w:rPr>
        <w:t xml:space="preserve">     W przypadku gdy wniosek o wyjaśnienie treści SWZ nie wpłynął w terminie o       którym mowa w art. 2 zamawiający nie ma obowiązku udzielenia wyjaśnień SWZ oraz obowiązku przedłużenia terminu składania ofert</w:t>
      </w:r>
      <w:r w:rsidR="00487AF8" w:rsidRPr="00765CE6">
        <w:rPr>
          <w:rFonts w:asciiTheme="minorHAnsi" w:eastAsia="Trebuchet MS" w:hAnsiTheme="minorHAnsi" w:cstheme="minorHAnsi"/>
          <w:bCs/>
          <w:color w:val="000000"/>
        </w:rPr>
        <w:t>.</w:t>
      </w:r>
    </w:p>
    <w:p w14:paraId="72B76615" w14:textId="77777777"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15.8</w:t>
      </w:r>
      <w:r w:rsidRPr="00765CE6">
        <w:rPr>
          <w:rFonts w:asciiTheme="minorHAnsi" w:eastAsia="Trebuchet MS" w:hAnsiTheme="minorHAnsi" w:cstheme="minorHAnsi"/>
          <w:bCs/>
          <w:color w:val="000000"/>
        </w:rPr>
        <w:t xml:space="preserve"> Przedłużenie terminu składania ofert nie wpływa na bieg terminu składania wniosku o wyjaśnienie treści SWZ.</w:t>
      </w:r>
    </w:p>
    <w:p w14:paraId="00D437BB" w14:textId="50F94C42" w:rsidR="008D0F19" w:rsidRPr="00765CE6" w:rsidRDefault="006825BA" w:rsidP="00D004AB">
      <w:pPr>
        <w:spacing w:line="276" w:lineRule="auto"/>
        <w:ind w:right="116"/>
        <w:jc w:val="both"/>
        <w:rPr>
          <w:rFonts w:asciiTheme="minorHAnsi" w:hAnsiTheme="minorHAnsi" w:cstheme="minorHAnsi"/>
        </w:rPr>
      </w:pPr>
      <w:r w:rsidRPr="00765CE6">
        <w:rPr>
          <w:rFonts w:asciiTheme="minorHAnsi" w:eastAsia="Trebuchet MS" w:hAnsiTheme="minorHAnsi" w:cstheme="minorHAnsi"/>
          <w:b/>
          <w:color w:val="000000"/>
        </w:rPr>
        <w:t>15.9</w:t>
      </w:r>
      <w:r w:rsidRPr="00765CE6">
        <w:rPr>
          <w:rFonts w:asciiTheme="minorHAnsi" w:eastAsia="Trebuchet MS" w:hAnsiTheme="minorHAnsi" w:cstheme="minorHAnsi"/>
          <w:bCs/>
          <w:color w:val="000000"/>
        </w:rPr>
        <w:t xml:space="preserve"> Treść zapytań wraz z wyjaśnieniami zamawiający udostępnia bez ujawniania źródła zapytania na stronie internetowej prowadzonego postepowania </w:t>
      </w:r>
      <w:proofErr w:type="spellStart"/>
      <w:r w:rsidRPr="00765CE6">
        <w:rPr>
          <w:rFonts w:asciiTheme="minorHAnsi" w:eastAsia="Trebuchet MS" w:hAnsiTheme="minorHAnsi" w:cstheme="minorHAnsi"/>
          <w:bCs/>
          <w:color w:val="000000"/>
        </w:rPr>
        <w:t>tj</w:t>
      </w:r>
      <w:proofErr w:type="spellEnd"/>
      <w:r w:rsidRPr="00765CE6">
        <w:rPr>
          <w:rFonts w:asciiTheme="minorHAnsi" w:eastAsia="Trebuchet MS" w:hAnsiTheme="minorHAnsi" w:cstheme="minorHAnsi"/>
          <w:bCs/>
          <w:color w:val="000000"/>
        </w:rPr>
        <w:t>:</w:t>
      </w:r>
      <w:r w:rsidRPr="00765CE6">
        <w:rPr>
          <w:rFonts w:asciiTheme="minorHAnsi" w:hAnsiTheme="minorHAnsi" w:cstheme="minorHAnsi"/>
        </w:rPr>
        <w:t xml:space="preserve"> </w:t>
      </w:r>
      <w:hyperlink r:id="rId27" w:history="1">
        <w:r w:rsidR="006B271C" w:rsidRPr="00765CE6">
          <w:rPr>
            <w:rStyle w:val="Hipercze"/>
            <w:rFonts w:asciiTheme="minorHAnsi" w:hAnsiTheme="minorHAnsi" w:cstheme="minorHAnsi"/>
            <w:b/>
            <w:bCs/>
            <w:color w:val="000000" w:themeColor="text1"/>
            <w:u w:val="none"/>
          </w:rPr>
          <w:t>http://www.</w:t>
        </w:r>
      </w:hyperlink>
      <w:r w:rsidR="006B271C" w:rsidRPr="00765CE6">
        <w:rPr>
          <w:rFonts w:asciiTheme="minorHAnsi" w:hAnsiTheme="minorHAnsi" w:cstheme="minorHAnsi"/>
          <w:b/>
          <w:bCs/>
          <w:color w:val="000000" w:themeColor="text1"/>
        </w:rPr>
        <w:t>ugradzynpodlaski.bip.lubelskie.pl</w:t>
      </w:r>
      <w:r w:rsidR="00BD2BC2" w:rsidRPr="00765CE6">
        <w:rPr>
          <w:rFonts w:asciiTheme="minorHAnsi" w:hAnsiTheme="minorHAnsi" w:cstheme="minorHAnsi"/>
          <w:b/>
          <w:bCs/>
          <w:color w:val="000000" w:themeColor="text1"/>
        </w:rPr>
        <w:t>,</w:t>
      </w:r>
      <w:r w:rsidR="00BD2BC2" w:rsidRPr="00765CE6">
        <w:rPr>
          <w:rFonts w:asciiTheme="minorHAnsi" w:hAnsiTheme="minorHAnsi" w:cstheme="minorHAnsi"/>
        </w:rPr>
        <w:t xml:space="preserve"> </w:t>
      </w:r>
      <w:bookmarkStart w:id="6" w:name="_Hlk96601340"/>
      <w:r w:rsidR="00BD2BC2" w:rsidRPr="00765CE6">
        <w:rPr>
          <w:rFonts w:asciiTheme="minorHAnsi" w:hAnsiTheme="minorHAnsi" w:cstheme="minorHAnsi"/>
          <w:b/>
          <w:bCs/>
          <w:color w:val="000000" w:themeColor="text1"/>
        </w:rPr>
        <w:t>https://</w:t>
      </w:r>
      <w:bookmarkEnd w:id="6"/>
      <w:r w:rsidR="00E01B64" w:rsidRPr="00765CE6">
        <w:rPr>
          <w:rFonts w:asciiTheme="minorHAnsi" w:hAnsiTheme="minorHAnsi" w:cstheme="minorHAnsi"/>
          <w:b/>
          <w:bCs/>
          <w:color w:val="000000" w:themeColor="text1"/>
        </w:rPr>
        <w:t>ezamowienia.gov.pl</w:t>
      </w:r>
    </w:p>
    <w:p w14:paraId="686ABD66" w14:textId="77777777" w:rsidR="008D0F19" w:rsidRPr="00765CE6" w:rsidRDefault="006825BA" w:rsidP="00D004AB">
      <w:pPr>
        <w:spacing w:line="276" w:lineRule="auto"/>
        <w:ind w:right="116"/>
        <w:jc w:val="both"/>
        <w:rPr>
          <w:rFonts w:asciiTheme="minorHAnsi" w:eastAsia="Trebuchet MS" w:hAnsiTheme="minorHAnsi" w:cstheme="minorHAnsi"/>
          <w:bCs/>
          <w:color w:val="000000"/>
        </w:rPr>
      </w:pPr>
      <w:r w:rsidRPr="00765CE6">
        <w:rPr>
          <w:rFonts w:asciiTheme="minorHAnsi" w:eastAsia="Trebuchet MS" w:hAnsiTheme="minorHAnsi" w:cstheme="minorHAnsi"/>
          <w:b/>
          <w:color w:val="000000"/>
        </w:rPr>
        <w:t>15.10</w:t>
      </w:r>
      <w:r w:rsidRPr="00765CE6">
        <w:rPr>
          <w:rFonts w:asciiTheme="minorHAnsi" w:eastAsia="Trebuchet MS" w:hAnsiTheme="minorHAnsi" w:cstheme="minorHAnsi"/>
          <w:bCs/>
          <w:color w:val="000000"/>
        </w:rPr>
        <w:t xml:space="preserve"> Zamawiający nie będzie zwoływał zabrania wszystkich wykonawców w celu wyjaśnienia treści SWZ.</w:t>
      </w:r>
    </w:p>
    <w:p w14:paraId="61F0E24C" w14:textId="77777777" w:rsidR="008D0F19" w:rsidRPr="00765CE6" w:rsidRDefault="008D0F19" w:rsidP="00D004AB">
      <w:pPr>
        <w:widowControl w:val="0"/>
        <w:spacing w:line="276" w:lineRule="auto"/>
        <w:jc w:val="both"/>
        <w:outlineLvl w:val="3"/>
        <w:rPr>
          <w:rFonts w:asciiTheme="minorHAnsi" w:hAnsiTheme="minorHAnsi" w:cstheme="minorHAnsi"/>
          <w:bCs/>
        </w:rPr>
      </w:pPr>
    </w:p>
    <w:p w14:paraId="712666A8" w14:textId="77777777" w:rsidR="008D0F19" w:rsidRPr="00765CE6" w:rsidRDefault="008D0F19">
      <w:pPr>
        <w:widowControl w:val="0"/>
        <w:spacing w:line="276" w:lineRule="auto"/>
        <w:ind w:left="720"/>
        <w:jc w:val="both"/>
        <w:outlineLvl w:val="3"/>
        <w:rPr>
          <w:rFonts w:asciiTheme="minorHAnsi" w:hAnsiTheme="minorHAnsi" w:cstheme="minorHAnsi"/>
          <w:bCs/>
        </w:rPr>
      </w:pPr>
    </w:p>
    <w:tbl>
      <w:tblPr>
        <w:tblW w:w="9060" w:type="dxa"/>
        <w:jc w:val="center"/>
        <w:tblLook w:val="00A0" w:firstRow="1" w:lastRow="0" w:firstColumn="1" w:lastColumn="0" w:noHBand="0" w:noVBand="0"/>
      </w:tblPr>
      <w:tblGrid>
        <w:gridCol w:w="9060"/>
      </w:tblGrid>
      <w:tr w:rsidR="008D0F19" w:rsidRPr="00765CE6"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16</w:t>
            </w:r>
          </w:p>
          <w:p w14:paraId="6B22150B"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SPOSOBU OBLICZENIA CENY OFERTY</w:t>
            </w:r>
          </w:p>
        </w:tc>
      </w:tr>
    </w:tbl>
    <w:p w14:paraId="06C7F6EA" w14:textId="77777777" w:rsidR="006B271C" w:rsidRPr="00765CE6" w:rsidRDefault="006B271C" w:rsidP="006B271C">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40581DC3" w14:textId="77777777" w:rsidR="006B271C" w:rsidRPr="00765CE6" w:rsidRDefault="006B271C" w:rsidP="006B271C">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0F7AA8DF"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 xml:space="preserve">Obowiązującą formą wynagrodzenia za wykonanie przez Wykonawcę przedmiotu zamówienia będzie </w:t>
      </w:r>
      <w:r w:rsidRPr="00765CE6">
        <w:rPr>
          <w:rFonts w:asciiTheme="minorHAnsi" w:hAnsiTheme="minorHAnsi" w:cstheme="minorHAnsi"/>
          <w:b/>
          <w:bCs/>
          <w:sz w:val="24"/>
          <w:szCs w:val="24"/>
        </w:rPr>
        <w:t>wynagrodzenie ryczałtowe</w:t>
      </w:r>
      <w:r w:rsidRPr="00765CE6">
        <w:rPr>
          <w:rFonts w:asciiTheme="minorHAnsi" w:hAnsiTheme="minorHAnsi" w:cstheme="minorHAnsi"/>
          <w:bCs/>
          <w:sz w:val="24"/>
          <w:szCs w:val="24"/>
        </w:rPr>
        <w:t xml:space="preserve"> wskazane w Formularzu ofertowym. Cena ryczałtowa obejmuje wszystkie koszty i składniki związane z wykonaniem zamówienia w zakresie wynikającym z opisu przedmiotu zamówienia. </w:t>
      </w:r>
    </w:p>
    <w:p w14:paraId="6FAD1D1E" w14:textId="50205D52"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Cena winna uwzględniać wymagania wskazane w dokumentacji opisującej przedmiot zamówienia, SWZ i</w:t>
      </w:r>
      <w:r w:rsidR="003C74F8" w:rsidRPr="00765CE6">
        <w:rPr>
          <w:rFonts w:asciiTheme="minorHAnsi" w:hAnsiTheme="minorHAnsi" w:cstheme="minorHAnsi"/>
          <w:bCs/>
          <w:sz w:val="24"/>
          <w:szCs w:val="24"/>
        </w:rPr>
        <w:t xml:space="preserve"> postanowieniach umownych </w:t>
      </w:r>
      <w:r w:rsidRPr="00765CE6">
        <w:rPr>
          <w:rFonts w:asciiTheme="minorHAnsi" w:hAnsiTheme="minorHAnsi" w:cstheme="minorHAnsi"/>
          <w:bCs/>
          <w:sz w:val="24"/>
          <w:szCs w:val="24"/>
        </w:rPr>
        <w:t>.</w:t>
      </w:r>
    </w:p>
    <w:p w14:paraId="5F430B3F"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Cenę należy obliczyć:</w:t>
      </w:r>
    </w:p>
    <w:p w14:paraId="2A1359C3"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podając cenę netto,</w:t>
      </w:r>
    </w:p>
    <w:p w14:paraId="43675A91"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wskazując zastosowaną stawkę podatku VAT,</w:t>
      </w:r>
    </w:p>
    <w:p w14:paraId="6F0A4683"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lastRenderedPageBreak/>
        <w:t>obliczając wysokość podatku VAT,</w:t>
      </w:r>
    </w:p>
    <w:p w14:paraId="7840079F" w14:textId="77777777" w:rsidR="006B271C" w:rsidRPr="00765CE6" w:rsidRDefault="006B271C" w:rsidP="00864C88">
      <w:pPr>
        <w:pStyle w:val="Akapitzlist"/>
        <w:widowControl w:val="0"/>
        <w:numPr>
          <w:ilvl w:val="1"/>
          <w:numId w:val="48"/>
        </w:numPr>
        <w:spacing w:line="276" w:lineRule="auto"/>
        <w:ind w:left="1134" w:hanging="425"/>
        <w:outlineLvl w:val="3"/>
        <w:rPr>
          <w:rFonts w:asciiTheme="minorHAnsi" w:hAnsiTheme="minorHAnsi" w:cstheme="minorHAnsi"/>
          <w:bCs/>
          <w:sz w:val="24"/>
          <w:szCs w:val="24"/>
        </w:rPr>
      </w:pPr>
      <w:r w:rsidRPr="00765CE6">
        <w:rPr>
          <w:rFonts w:asciiTheme="minorHAnsi" w:hAnsiTheme="minorHAnsi" w:cstheme="minorHAnsi"/>
          <w:bCs/>
          <w:sz w:val="24"/>
          <w:szCs w:val="24"/>
        </w:rPr>
        <w:t>podając cenę brutto stanowiącą sumę wartości netto i wysokości podatku VAT.</w:t>
      </w:r>
    </w:p>
    <w:p w14:paraId="4B715EAA" w14:textId="7777777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bCs/>
          <w:sz w:val="24"/>
          <w:szCs w:val="24"/>
        </w:rPr>
        <w:t>Wszelkie rozliczenia dotyczące realizacji przedmiotu zamówienia opisanego w niniejszej specyfikacji dokonywane będą w złotych polskich.</w:t>
      </w:r>
    </w:p>
    <w:p w14:paraId="57497BFE" w14:textId="5E263505"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Jeżeli została złożona oferta, której wybór prowadziłby do powstania u zamawiającego obowiązku podatkowego zgodnie z ustawą z dnia 11 marca 2004 r. o podatku od towarów i usług (</w:t>
      </w:r>
      <w:r w:rsidR="00A4492A" w:rsidRPr="00765CE6">
        <w:rPr>
          <w:rFonts w:asciiTheme="minorHAnsi" w:hAnsiTheme="minorHAnsi" w:cstheme="minorHAnsi"/>
          <w:color w:val="000000"/>
          <w:sz w:val="24"/>
          <w:szCs w:val="24"/>
        </w:rPr>
        <w:t xml:space="preserve"> </w:t>
      </w:r>
      <w:proofErr w:type="spellStart"/>
      <w:r w:rsidR="00A4492A" w:rsidRPr="00765CE6">
        <w:rPr>
          <w:rFonts w:asciiTheme="minorHAnsi" w:hAnsiTheme="minorHAnsi" w:cstheme="minorHAnsi"/>
          <w:color w:val="000000"/>
          <w:sz w:val="24"/>
          <w:szCs w:val="24"/>
        </w:rPr>
        <w:t>tj.</w:t>
      </w:r>
      <w:r w:rsidRPr="00765CE6">
        <w:rPr>
          <w:rFonts w:asciiTheme="minorHAnsi" w:hAnsiTheme="minorHAnsi" w:cstheme="minorHAnsi"/>
          <w:color w:val="000000"/>
          <w:sz w:val="24"/>
          <w:szCs w:val="24"/>
        </w:rPr>
        <w:t>Dz</w:t>
      </w:r>
      <w:proofErr w:type="spellEnd"/>
      <w:r w:rsidRPr="00765CE6">
        <w:rPr>
          <w:rFonts w:asciiTheme="minorHAnsi" w:hAnsiTheme="minorHAnsi" w:cstheme="minorHAnsi"/>
          <w:color w:val="000000"/>
          <w:sz w:val="24"/>
          <w:szCs w:val="24"/>
        </w:rPr>
        <w:t>. U. z 20</w:t>
      </w:r>
      <w:r w:rsidR="00A4492A" w:rsidRPr="00765CE6">
        <w:rPr>
          <w:rFonts w:asciiTheme="minorHAnsi" w:hAnsiTheme="minorHAnsi" w:cstheme="minorHAnsi"/>
          <w:color w:val="000000"/>
          <w:sz w:val="24"/>
          <w:szCs w:val="24"/>
        </w:rPr>
        <w:t>21</w:t>
      </w:r>
      <w:r w:rsidRPr="00765CE6">
        <w:rPr>
          <w:rFonts w:asciiTheme="minorHAnsi" w:hAnsiTheme="minorHAnsi" w:cstheme="minorHAnsi"/>
          <w:color w:val="000000"/>
          <w:sz w:val="24"/>
          <w:szCs w:val="24"/>
        </w:rPr>
        <w:t xml:space="preserve"> r. poz. </w:t>
      </w:r>
      <w:r w:rsidR="00A4492A" w:rsidRPr="00765CE6">
        <w:rPr>
          <w:rFonts w:asciiTheme="minorHAnsi" w:hAnsiTheme="minorHAnsi" w:cstheme="minorHAnsi"/>
          <w:color w:val="000000"/>
          <w:sz w:val="24"/>
          <w:szCs w:val="24"/>
        </w:rPr>
        <w:t>685</w:t>
      </w:r>
      <w:r w:rsidRPr="00765CE6">
        <w:rPr>
          <w:rFonts w:asciiTheme="minorHAnsi" w:hAnsiTheme="minorHAnsi" w:cstheme="minorHAnsi"/>
          <w:color w:val="000000"/>
          <w:sz w:val="24"/>
          <w:szCs w:val="24"/>
        </w:rPr>
        <w:t xml:space="preserve">, z </w:t>
      </w:r>
      <w:proofErr w:type="spellStart"/>
      <w:r w:rsidRPr="00765CE6">
        <w:rPr>
          <w:rFonts w:asciiTheme="minorHAnsi" w:hAnsiTheme="minorHAnsi" w:cstheme="minorHAnsi"/>
          <w:color w:val="000000"/>
          <w:sz w:val="24"/>
          <w:szCs w:val="24"/>
        </w:rPr>
        <w:t>późn</w:t>
      </w:r>
      <w:proofErr w:type="spellEnd"/>
      <w:r w:rsidRPr="00765CE6">
        <w:rPr>
          <w:rFonts w:asciiTheme="minorHAnsi" w:hAnsiTheme="minorHAnsi" w:cstheme="minorHAnsi"/>
          <w:color w:val="000000"/>
          <w:sz w:val="24"/>
          <w:szCs w:val="24"/>
        </w:rPr>
        <w:t>. zm.), dla celów zastosowania kryterium ceny lub kosztu zamawiający dolicza do przedstawionej w tej ofercie ceny kwotę podatku od towarów i usług, którą miałby obowiązek rozliczyć.</w:t>
      </w:r>
    </w:p>
    <w:p w14:paraId="3926B01E" w14:textId="255F1FF7" w:rsidR="006B271C" w:rsidRPr="00765CE6" w:rsidRDefault="006B271C" w:rsidP="00864C88">
      <w:pPr>
        <w:pStyle w:val="Akapitzlist"/>
        <w:widowControl w:val="0"/>
        <w:numPr>
          <w:ilvl w:val="1"/>
          <w:numId w:val="47"/>
        </w:numPr>
        <w:spacing w:line="276" w:lineRule="auto"/>
        <w:outlineLvl w:val="3"/>
        <w:rPr>
          <w:rFonts w:asciiTheme="minorHAnsi" w:hAnsiTheme="minorHAnsi" w:cstheme="minorHAnsi"/>
          <w:bCs/>
          <w:sz w:val="24"/>
          <w:szCs w:val="24"/>
        </w:rPr>
      </w:pPr>
      <w:r w:rsidRPr="00765CE6">
        <w:rPr>
          <w:rFonts w:asciiTheme="minorHAnsi" w:hAnsiTheme="minorHAnsi" w:cstheme="minorHAnsi"/>
          <w:color w:val="000000"/>
          <w:sz w:val="24"/>
          <w:szCs w:val="24"/>
        </w:rPr>
        <w:t>W ofercie, o której mowa w pkt 16.5 wykonawca ma obowiązek:</w:t>
      </w:r>
    </w:p>
    <w:p w14:paraId="1C3F3782"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poinformowania zamawiającego, że wybór jego oferty będzie prowadził do powstania u zamawiającego obowiązku podatkowego;</w:t>
      </w:r>
    </w:p>
    <w:p w14:paraId="40412A14"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nazwy (rodzaju) towaru lub usługi, których dostawa lub świadczenie będą prowadziły do powstania obowiązku podatkowego;</w:t>
      </w:r>
    </w:p>
    <w:p w14:paraId="1EF80F6B"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wartości towaru lub usługi objętego obowiązkiem podatkowym zamawiającego, bez kwoty podatku;</w:t>
      </w:r>
    </w:p>
    <w:p w14:paraId="2D7440A8" w14:textId="77777777" w:rsidR="006B271C" w:rsidRPr="00765CE6" w:rsidRDefault="006B271C" w:rsidP="00864C88">
      <w:pPr>
        <w:pStyle w:val="Akapitzlist"/>
        <w:numPr>
          <w:ilvl w:val="0"/>
          <w:numId w:val="49"/>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765CE6">
        <w:rPr>
          <w:rFonts w:asciiTheme="minorHAnsi" w:hAnsiTheme="minorHAnsi" w:cstheme="minorHAnsi"/>
          <w:color w:val="000000"/>
          <w:sz w:val="24"/>
          <w:szCs w:val="24"/>
        </w:rPr>
        <w:t>wskazania stawki podatku od towarów i usług, która zgodnie z wiedzą wykonawcy, będzie miała zastosowanie.</w:t>
      </w:r>
    </w:p>
    <w:p w14:paraId="5FE13D21" w14:textId="77777777" w:rsidR="006B271C" w:rsidRPr="00765CE6" w:rsidRDefault="006B271C" w:rsidP="00864C88">
      <w:pPr>
        <w:pStyle w:val="Kolorowalistaakcent11"/>
        <w:widowControl w:val="0"/>
        <w:numPr>
          <w:ilvl w:val="1"/>
          <w:numId w:val="47"/>
        </w:numPr>
        <w:autoSpaceDE w:val="0"/>
        <w:autoSpaceDN w:val="0"/>
        <w:adjustRightInd w:val="0"/>
        <w:spacing w:before="0" w:after="0" w:line="276" w:lineRule="auto"/>
        <w:ind w:left="709"/>
        <w:rPr>
          <w:rFonts w:asciiTheme="minorHAnsi" w:hAnsiTheme="minorHAnsi" w:cstheme="minorHAnsi"/>
          <w:sz w:val="24"/>
          <w:szCs w:val="24"/>
        </w:rPr>
      </w:pPr>
      <w:r w:rsidRPr="00765CE6">
        <w:rPr>
          <w:rFonts w:asciiTheme="minorHAnsi" w:hAnsiTheme="minorHAnsi" w:cstheme="minorHAnsi"/>
          <w:sz w:val="24"/>
          <w:szCs w:val="24"/>
        </w:rPr>
        <w:t>W Formularzu oferty Wykonawca podaje cen</w:t>
      </w:r>
      <w:r w:rsidRPr="00765CE6">
        <w:rPr>
          <w:rFonts w:asciiTheme="minorHAnsi" w:eastAsia="TimesNewRoman" w:hAnsiTheme="minorHAnsi" w:cstheme="minorHAnsi"/>
          <w:sz w:val="24"/>
          <w:szCs w:val="24"/>
        </w:rPr>
        <w:t>ę</w:t>
      </w:r>
      <w:r w:rsidRPr="00765CE6">
        <w:rPr>
          <w:rFonts w:asciiTheme="minorHAnsi" w:hAnsiTheme="minorHAnsi" w:cstheme="minorHAnsi"/>
          <w:sz w:val="24"/>
          <w:szCs w:val="24"/>
        </w:rPr>
        <w:t>, z dokładno</w:t>
      </w:r>
      <w:r w:rsidRPr="00765CE6">
        <w:rPr>
          <w:rFonts w:asciiTheme="minorHAnsi" w:eastAsia="TimesNewRoman" w:hAnsiTheme="minorHAnsi" w:cstheme="minorHAnsi"/>
          <w:sz w:val="24"/>
          <w:szCs w:val="24"/>
        </w:rPr>
        <w:t>ś</w:t>
      </w:r>
      <w:r w:rsidRPr="00765CE6">
        <w:rPr>
          <w:rFonts w:asciiTheme="minorHAnsi" w:hAnsiTheme="minorHAnsi" w:cstheme="minorHAnsi"/>
          <w:sz w:val="24"/>
          <w:szCs w:val="24"/>
        </w:rPr>
        <w:t>ci</w:t>
      </w:r>
      <w:r w:rsidRPr="00765CE6">
        <w:rPr>
          <w:rFonts w:asciiTheme="minorHAnsi" w:eastAsia="TimesNewRoman" w:hAnsiTheme="minorHAnsi" w:cstheme="minorHAnsi"/>
          <w:sz w:val="24"/>
          <w:szCs w:val="24"/>
        </w:rPr>
        <w:t xml:space="preserve">ą </w:t>
      </w:r>
      <w:r w:rsidRPr="00765CE6">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765CE6">
        <w:rPr>
          <w:rFonts w:asciiTheme="minorHAnsi" w:eastAsia="TimesNewRoman" w:hAnsiTheme="minorHAnsi" w:cstheme="minorHAnsi"/>
          <w:sz w:val="24"/>
          <w:szCs w:val="24"/>
        </w:rPr>
        <w:t xml:space="preserve">ą </w:t>
      </w:r>
      <w:r w:rsidRPr="00765CE6">
        <w:rPr>
          <w:rFonts w:asciiTheme="minorHAnsi" w:hAnsiTheme="minorHAnsi" w:cstheme="minorHAnsi"/>
          <w:sz w:val="24"/>
          <w:szCs w:val="24"/>
        </w:rPr>
        <w:t>podejmuje si</w:t>
      </w:r>
      <w:r w:rsidRPr="00765CE6">
        <w:rPr>
          <w:rFonts w:asciiTheme="minorHAnsi" w:eastAsia="TimesNewRoman" w:hAnsiTheme="minorHAnsi" w:cstheme="minorHAnsi"/>
          <w:sz w:val="24"/>
          <w:szCs w:val="24"/>
        </w:rPr>
        <w:t xml:space="preserve">ę </w:t>
      </w:r>
      <w:r w:rsidRPr="00765CE6">
        <w:rPr>
          <w:rFonts w:asciiTheme="minorHAnsi" w:hAnsiTheme="minorHAnsi" w:cstheme="minorHAnsi"/>
          <w:sz w:val="24"/>
          <w:szCs w:val="24"/>
        </w:rPr>
        <w:t>zrealizowa</w:t>
      </w:r>
      <w:r w:rsidRPr="00765CE6">
        <w:rPr>
          <w:rFonts w:asciiTheme="minorHAnsi" w:eastAsia="TimesNewRoman" w:hAnsiTheme="minorHAnsi" w:cstheme="minorHAnsi"/>
          <w:sz w:val="24"/>
          <w:szCs w:val="24"/>
        </w:rPr>
        <w:t xml:space="preserve">ć </w:t>
      </w:r>
      <w:r w:rsidRPr="00765CE6">
        <w:rPr>
          <w:rFonts w:asciiTheme="minorHAnsi" w:hAnsiTheme="minorHAnsi" w:cstheme="minorHAnsi"/>
          <w:sz w:val="24"/>
          <w:szCs w:val="24"/>
        </w:rPr>
        <w:t xml:space="preserve">przedmiot zamówienia. </w:t>
      </w:r>
    </w:p>
    <w:p w14:paraId="5EF2FB7F" w14:textId="61709729" w:rsidR="006B271C" w:rsidRPr="00765CE6" w:rsidRDefault="006B271C" w:rsidP="00864C88">
      <w:pPr>
        <w:pStyle w:val="Kolorowalistaakcent11"/>
        <w:widowControl w:val="0"/>
        <w:numPr>
          <w:ilvl w:val="1"/>
          <w:numId w:val="47"/>
        </w:numPr>
        <w:autoSpaceDE w:val="0"/>
        <w:autoSpaceDN w:val="0"/>
        <w:adjustRightInd w:val="0"/>
        <w:spacing w:before="0" w:after="0" w:line="276" w:lineRule="auto"/>
        <w:rPr>
          <w:rFonts w:asciiTheme="minorHAnsi" w:hAnsiTheme="minorHAnsi" w:cstheme="minorHAnsi"/>
          <w:b/>
          <w:bCs/>
          <w:sz w:val="24"/>
          <w:szCs w:val="24"/>
        </w:rPr>
      </w:pPr>
      <w:r w:rsidRPr="00765CE6">
        <w:rPr>
          <w:rFonts w:asciiTheme="minorHAnsi" w:hAnsiTheme="minorHAnsi" w:cstheme="minorHAnsi"/>
          <w:sz w:val="24"/>
          <w:szCs w:val="24"/>
        </w:rPr>
        <w:t xml:space="preserve">Wynagrodzenie będzie płatne zgodnie z Projektem umowy </w:t>
      </w:r>
      <w:r w:rsidRPr="00765CE6">
        <w:rPr>
          <w:rFonts w:asciiTheme="minorHAnsi" w:hAnsiTheme="minorHAnsi" w:cstheme="minorHAnsi"/>
          <w:b/>
          <w:sz w:val="24"/>
          <w:szCs w:val="24"/>
        </w:rPr>
        <w:t xml:space="preserve">Załącznik Nr </w:t>
      </w:r>
      <w:r w:rsidR="001079FD" w:rsidRPr="00765CE6">
        <w:rPr>
          <w:rFonts w:asciiTheme="minorHAnsi" w:hAnsiTheme="minorHAnsi" w:cstheme="minorHAnsi"/>
          <w:b/>
          <w:sz w:val="24"/>
          <w:szCs w:val="24"/>
        </w:rPr>
        <w:t>6</w:t>
      </w:r>
      <w:r w:rsidRPr="00765CE6">
        <w:rPr>
          <w:rFonts w:asciiTheme="minorHAnsi" w:hAnsiTheme="minorHAnsi" w:cstheme="minorHAnsi"/>
          <w:b/>
          <w:sz w:val="24"/>
          <w:szCs w:val="24"/>
        </w:rPr>
        <w:t xml:space="preserve"> do SWZ.</w:t>
      </w:r>
      <w:r w:rsidRPr="00765CE6">
        <w:rPr>
          <w:rFonts w:asciiTheme="minorHAnsi" w:hAnsiTheme="minorHAnsi" w:cstheme="minorHAnsi"/>
          <w:b/>
          <w:bCs/>
          <w:sz w:val="24"/>
          <w:szCs w:val="24"/>
        </w:rPr>
        <w:t xml:space="preserve"> </w:t>
      </w:r>
    </w:p>
    <w:p w14:paraId="55A0BCAE" w14:textId="77777777" w:rsidR="008D0F19" w:rsidRPr="00765CE6" w:rsidRDefault="008D0F19">
      <w:pPr>
        <w:pStyle w:val="Kolorowalistaakcent11"/>
        <w:widowControl w:val="0"/>
        <w:spacing w:before="0" w:after="0" w:line="276" w:lineRule="auto"/>
        <w:ind w:left="0"/>
        <w:outlineLvl w:val="3"/>
        <w:rPr>
          <w:rFonts w:asciiTheme="minorHAnsi" w:hAnsiTheme="minorHAnsi" w:cstheme="minorHAnsi"/>
          <w:bCs/>
          <w:vanish/>
          <w:color w:val="000000" w:themeColor="text1"/>
          <w:sz w:val="24"/>
          <w:szCs w:val="24"/>
          <w:lang w:eastAsia="pl-PL"/>
        </w:rPr>
      </w:pPr>
    </w:p>
    <w:p w14:paraId="35878A0E" w14:textId="77777777" w:rsidR="008D0F19" w:rsidRPr="00765CE6" w:rsidRDefault="008D0F19">
      <w:pPr>
        <w:pStyle w:val="Kolorowalistaakcent11"/>
        <w:widowControl w:val="0"/>
        <w:spacing w:before="0" w:after="0" w:line="276" w:lineRule="auto"/>
        <w:rPr>
          <w:rFonts w:asciiTheme="minorHAnsi" w:hAnsiTheme="minorHAnsi" w:cstheme="minorHAnsi"/>
          <w:b/>
          <w:bCs/>
          <w:sz w:val="24"/>
          <w:szCs w:val="24"/>
        </w:rPr>
      </w:pPr>
    </w:p>
    <w:tbl>
      <w:tblPr>
        <w:tblW w:w="9072" w:type="dxa"/>
        <w:jc w:val="center"/>
        <w:tblLook w:val="00A0" w:firstRow="1" w:lastRow="0" w:firstColumn="1" w:lastColumn="0" w:noHBand="0" w:noVBand="0"/>
      </w:tblPr>
      <w:tblGrid>
        <w:gridCol w:w="9072"/>
      </w:tblGrid>
      <w:tr w:rsidR="008D0F19" w:rsidRPr="00765CE6"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17</w:t>
            </w:r>
          </w:p>
          <w:p w14:paraId="3390140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OPIS KRYTERIÓW OCENY OFERT, WRAZ Z PODANIEM WAG TYCH KRYTERIÓW I SPOSOBU OCENY OFERT</w:t>
            </w:r>
          </w:p>
        </w:tc>
      </w:tr>
    </w:tbl>
    <w:p w14:paraId="3F423311" w14:textId="77777777" w:rsidR="008D0F19" w:rsidRPr="00765CE6" w:rsidRDefault="008D0F19">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p w14:paraId="69ADF747" w14:textId="77777777" w:rsidR="008D0F19" w:rsidRPr="00765CE6" w:rsidRDefault="006825BA" w:rsidP="00864C88">
      <w:pPr>
        <w:pStyle w:val="Listanumerowana2"/>
        <w:numPr>
          <w:ilvl w:val="1"/>
          <w:numId w:val="24"/>
        </w:numPr>
        <w:suppressAutoHyphens/>
        <w:spacing w:line="276" w:lineRule="auto"/>
        <w:ind w:left="567" w:hanging="567"/>
        <w:rPr>
          <w:rFonts w:asciiTheme="minorHAnsi" w:hAnsiTheme="minorHAnsi" w:cstheme="minorHAnsi"/>
          <w:sz w:val="24"/>
        </w:rPr>
      </w:pPr>
      <w:r w:rsidRPr="00765CE6">
        <w:rPr>
          <w:rFonts w:asciiTheme="minorHAnsi" w:hAnsiTheme="minorHAnsi" w:cstheme="minorHAnsi"/>
          <w:sz w:val="24"/>
        </w:rPr>
        <w:t>Zamawiający dokona oceny ofert, które nie zostały odrzucone, na podstawie następujących kryteriów oceny ofert</w:t>
      </w:r>
      <w:r w:rsidRPr="00765CE6">
        <w:rPr>
          <w:rFonts w:asciiTheme="minorHAnsi" w:hAnsiTheme="minorHAnsi" w:cstheme="minorHAnsi"/>
          <w:b/>
          <w:sz w:val="24"/>
        </w:rPr>
        <w:t>:</w:t>
      </w:r>
    </w:p>
    <w:p w14:paraId="250A440A" w14:textId="77777777" w:rsidR="008D0F19" w:rsidRPr="00765CE6" w:rsidRDefault="008D0F19">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tbl>
      <w:tblPr>
        <w:tblW w:w="8497" w:type="dxa"/>
        <w:tblInd w:w="566" w:type="dxa"/>
        <w:tblLook w:val="00A0" w:firstRow="1" w:lastRow="0" w:firstColumn="1" w:lastColumn="0" w:noHBand="0" w:noVBand="0"/>
      </w:tblPr>
      <w:tblGrid>
        <w:gridCol w:w="955"/>
        <w:gridCol w:w="5021"/>
        <w:gridCol w:w="2521"/>
      </w:tblGrid>
      <w:tr w:rsidR="008D0F19" w:rsidRPr="00765CE6" w14:paraId="7F9142DE" w14:textId="777777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15E0E876"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765CE6">
              <w:rPr>
                <w:rFonts w:asciiTheme="minorHAnsi" w:hAnsiTheme="minorHAnsi" w:cstheme="minorHAnsi"/>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042AC83" w14:textId="77777777" w:rsidR="008D0F19" w:rsidRPr="00765CE6" w:rsidRDefault="006825B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b/>
                <w:sz w:val="24"/>
                <w:szCs w:val="24"/>
              </w:rPr>
            </w:pPr>
            <w:r w:rsidRPr="00765CE6">
              <w:rPr>
                <w:rFonts w:asciiTheme="minorHAnsi" w:hAnsiTheme="minorHAnsi" w:cstheme="minorHAnsi"/>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48E11FE4"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765CE6">
              <w:rPr>
                <w:rFonts w:asciiTheme="minorHAnsi" w:hAnsiTheme="minorHAnsi" w:cstheme="minorHAnsi"/>
                <w:b/>
                <w:sz w:val="24"/>
                <w:szCs w:val="24"/>
              </w:rPr>
              <w:t>Znaczenie kryterium (w %)</w:t>
            </w:r>
          </w:p>
        </w:tc>
      </w:tr>
      <w:tr w:rsidR="008D0F19" w:rsidRPr="00765CE6" w14:paraId="40FCB18C"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2BF4513"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EC99848" w14:textId="77777777" w:rsidR="008D0F19" w:rsidRPr="00765CE6" w:rsidRDefault="006825B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765CE6">
              <w:rPr>
                <w:rFonts w:asciiTheme="minorHAnsi" w:hAnsiTheme="minorHAnsi" w:cstheme="minorHAnsi"/>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6E3ECB6" w14:textId="77777777" w:rsidR="008D0F19" w:rsidRPr="00765CE6" w:rsidRDefault="006825B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60</w:t>
            </w:r>
          </w:p>
        </w:tc>
      </w:tr>
      <w:tr w:rsidR="006B271C" w:rsidRPr="00765CE6" w14:paraId="6912976D"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DA596A" w14:textId="094817ED" w:rsidR="006B271C" w:rsidRPr="00765CE6" w:rsidRDefault="006B271C">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41610C29" w14:textId="4D295E13" w:rsidR="006B271C" w:rsidRPr="00765CE6" w:rsidRDefault="006B271C">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765CE6">
              <w:rPr>
                <w:rFonts w:asciiTheme="minorHAnsi" w:hAnsiTheme="minorHAnsi" w:cstheme="minorHAnsi"/>
                <w:sz w:val="24"/>
                <w:szCs w:val="24"/>
              </w:rPr>
              <w:t>Gwarancja</w:t>
            </w:r>
            <w:r w:rsidR="008E6F2A" w:rsidRPr="00765CE6">
              <w:rPr>
                <w:rFonts w:asciiTheme="minorHAnsi" w:hAnsiTheme="minorHAnsi" w:cstheme="minorHAnsi"/>
                <w:sz w:val="24"/>
                <w:szCs w:val="24"/>
              </w:rPr>
              <w:t>:</w:t>
            </w:r>
          </w:p>
          <w:p w14:paraId="16ACE82B" w14:textId="6E64989B" w:rsidR="008E6F2A" w:rsidRPr="00765CE6" w:rsidRDefault="006B271C"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rPr>
              <w:t>-</w:t>
            </w:r>
            <w:r w:rsidR="008E6F2A" w:rsidRPr="00765CE6">
              <w:rPr>
                <w:rFonts w:asciiTheme="minorHAnsi" w:hAnsiTheme="minorHAnsi" w:cstheme="minorHAnsi"/>
                <w:b/>
                <w:color w:val="000000"/>
              </w:rPr>
              <w:t>□</w:t>
            </w:r>
            <w:r w:rsidR="008E6F2A" w:rsidRPr="00765CE6">
              <w:rPr>
                <w:rFonts w:asciiTheme="minorHAnsi" w:hAnsiTheme="minorHAnsi" w:cstheme="minorHAnsi"/>
                <w:color w:val="000000"/>
              </w:rPr>
              <w:t xml:space="preserve"> 36 miesięcy od daty podpisania protokołu odbioru robót- 0 %</w:t>
            </w:r>
          </w:p>
          <w:p w14:paraId="4A4C2A6C" w14:textId="3AF5823A" w:rsidR="008E6F2A" w:rsidRPr="00765CE6" w:rsidRDefault="008E6F2A"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color w:val="000000"/>
              </w:rPr>
              <w:lastRenderedPageBreak/>
              <w:t>-□48 miesięcy od daty podpisania protokołu odbioru robót- 20 %</w:t>
            </w:r>
          </w:p>
          <w:p w14:paraId="67045F01" w14:textId="48AA2A6A" w:rsidR="008E6F2A" w:rsidRPr="00765CE6" w:rsidRDefault="008E6F2A" w:rsidP="008E6F2A">
            <w:pPr>
              <w:autoSpaceDE w:val="0"/>
              <w:autoSpaceDN w:val="0"/>
              <w:adjustRightInd w:val="0"/>
              <w:spacing w:line="276" w:lineRule="auto"/>
              <w:rPr>
                <w:rFonts w:asciiTheme="minorHAnsi" w:hAnsiTheme="minorHAnsi" w:cstheme="minorHAnsi"/>
                <w:color w:val="000000"/>
              </w:rPr>
            </w:pPr>
            <w:r w:rsidRPr="00765CE6">
              <w:rPr>
                <w:rFonts w:asciiTheme="minorHAnsi" w:hAnsiTheme="minorHAnsi" w:cstheme="minorHAnsi"/>
                <w:color w:val="000000"/>
              </w:rPr>
              <w:t>-□ 60 miesięcy od daty podpisania protokołu odbioru robót- 40 %</w:t>
            </w:r>
          </w:p>
          <w:p w14:paraId="2DBD872D" w14:textId="77777777" w:rsidR="008E6F2A" w:rsidRPr="00765CE6" w:rsidRDefault="008E6F2A" w:rsidP="008E6F2A">
            <w:pPr>
              <w:spacing w:line="276" w:lineRule="auto"/>
              <w:rPr>
                <w:rFonts w:asciiTheme="minorHAnsi" w:hAnsiTheme="minorHAnsi" w:cstheme="minorHAnsi"/>
                <w:bCs/>
                <w:color w:val="000000"/>
              </w:rPr>
            </w:pPr>
          </w:p>
          <w:p w14:paraId="496A863F" w14:textId="5AF78CB5" w:rsidR="008E6F2A" w:rsidRPr="00765CE6" w:rsidRDefault="008E6F2A" w:rsidP="008E6F2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p>
          <w:p w14:paraId="61A5165E" w14:textId="1A8A5EFB" w:rsidR="008E6F2A" w:rsidRPr="00765CE6" w:rsidRDefault="008E6F2A" w:rsidP="008E6F2A">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557EC58" w14:textId="069CBD87" w:rsidR="006B271C" w:rsidRPr="00765CE6" w:rsidRDefault="008E6F2A">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765CE6">
              <w:rPr>
                <w:rFonts w:asciiTheme="minorHAnsi" w:hAnsiTheme="minorHAnsi" w:cstheme="minorHAnsi"/>
                <w:sz w:val="24"/>
                <w:szCs w:val="24"/>
              </w:rPr>
              <w:lastRenderedPageBreak/>
              <w:t>40</w:t>
            </w:r>
          </w:p>
        </w:tc>
      </w:tr>
    </w:tbl>
    <w:p w14:paraId="393420E0" w14:textId="77777777" w:rsidR="008D0F19" w:rsidRPr="00765CE6" w:rsidRDefault="008D0F19">
      <w:pPr>
        <w:jc w:val="both"/>
        <w:rPr>
          <w:rFonts w:asciiTheme="minorHAnsi" w:hAnsiTheme="minorHAnsi" w:cstheme="minorHAnsi"/>
        </w:rPr>
      </w:pPr>
    </w:p>
    <w:p w14:paraId="1251D5B2" w14:textId="77777777" w:rsidR="008E6F2A" w:rsidRPr="00765CE6" w:rsidRDefault="008E6F2A" w:rsidP="008E6F2A">
      <w:pPr>
        <w:pStyle w:val="Tekstpodstawowy3"/>
        <w:spacing w:line="276" w:lineRule="auto"/>
        <w:rPr>
          <w:rFonts w:asciiTheme="minorHAnsi" w:hAnsiTheme="minorHAnsi" w:cstheme="minorHAnsi"/>
          <w:b/>
          <w:sz w:val="24"/>
          <w:szCs w:val="24"/>
        </w:rPr>
      </w:pPr>
    </w:p>
    <w:p w14:paraId="687FDB5D" w14:textId="37F3B1AE" w:rsidR="008E6F2A" w:rsidRPr="00765CE6" w:rsidRDefault="008E6F2A" w:rsidP="008E6F2A">
      <w:pPr>
        <w:pStyle w:val="Tekstpodstawowy3"/>
        <w:spacing w:line="276" w:lineRule="auto"/>
        <w:ind w:firstLine="708"/>
        <w:rPr>
          <w:rFonts w:asciiTheme="minorHAnsi" w:hAnsiTheme="minorHAnsi" w:cstheme="minorHAnsi"/>
          <w:sz w:val="24"/>
          <w:szCs w:val="24"/>
        </w:rPr>
      </w:pPr>
      <w:r w:rsidRPr="00765CE6">
        <w:rPr>
          <w:rFonts w:asciiTheme="minorHAnsi" w:hAnsiTheme="minorHAnsi" w:cstheme="minorHAnsi"/>
          <w:sz w:val="24"/>
          <w:szCs w:val="24"/>
        </w:rPr>
        <w:t xml:space="preserve">                                                C=CN/</w:t>
      </w:r>
      <w:proofErr w:type="spellStart"/>
      <w:r w:rsidRPr="00765CE6">
        <w:rPr>
          <w:rFonts w:asciiTheme="minorHAnsi" w:hAnsiTheme="minorHAnsi" w:cstheme="minorHAnsi"/>
          <w:sz w:val="24"/>
          <w:szCs w:val="24"/>
        </w:rPr>
        <w:t>Cob</w:t>
      </w:r>
      <w:proofErr w:type="spellEnd"/>
      <w:r w:rsidRPr="00765CE6">
        <w:rPr>
          <w:rFonts w:asciiTheme="minorHAnsi" w:hAnsiTheme="minorHAnsi" w:cstheme="minorHAnsi"/>
          <w:sz w:val="24"/>
          <w:szCs w:val="24"/>
        </w:rPr>
        <w:t xml:space="preserve"> x Wx100</w:t>
      </w:r>
    </w:p>
    <w:p w14:paraId="0C0F667D"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C-kryterium cena</w:t>
      </w:r>
    </w:p>
    <w:p w14:paraId="45DB8BDF"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Cn</w:t>
      </w:r>
      <w:proofErr w:type="spellEnd"/>
      <w:r w:rsidRPr="00765CE6">
        <w:rPr>
          <w:rFonts w:asciiTheme="minorHAnsi" w:hAnsiTheme="minorHAnsi" w:cstheme="minorHAnsi"/>
          <w:bCs/>
          <w:sz w:val="24"/>
          <w:szCs w:val="24"/>
        </w:rPr>
        <w:t>- cena oferty najkorzystniejszej</w:t>
      </w:r>
    </w:p>
    <w:p w14:paraId="1291C846"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Cob</w:t>
      </w:r>
      <w:proofErr w:type="spellEnd"/>
      <w:r w:rsidRPr="00765CE6">
        <w:rPr>
          <w:rFonts w:asciiTheme="minorHAnsi" w:hAnsiTheme="minorHAnsi" w:cstheme="minorHAnsi"/>
          <w:bCs/>
          <w:sz w:val="24"/>
          <w:szCs w:val="24"/>
        </w:rPr>
        <w:t xml:space="preserve"> –cena oferty badanej</w:t>
      </w:r>
    </w:p>
    <w:p w14:paraId="7DBCEC3C"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W-waga-60%</w:t>
      </w:r>
    </w:p>
    <w:p w14:paraId="53BFAC96"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proofErr w:type="spellStart"/>
      <w:r w:rsidRPr="00765CE6">
        <w:rPr>
          <w:rFonts w:asciiTheme="minorHAnsi" w:hAnsiTheme="minorHAnsi" w:cstheme="minorHAnsi"/>
          <w:bCs/>
          <w:sz w:val="24"/>
          <w:szCs w:val="24"/>
        </w:rPr>
        <w:t>Gw</w:t>
      </w:r>
      <w:proofErr w:type="spellEnd"/>
      <w:r w:rsidRPr="00765CE6">
        <w:rPr>
          <w:rFonts w:asciiTheme="minorHAnsi" w:hAnsiTheme="minorHAnsi" w:cstheme="minorHAnsi"/>
          <w:bCs/>
          <w:sz w:val="24"/>
          <w:szCs w:val="24"/>
        </w:rPr>
        <w:t>-  długość oferowanej gwarancji</w:t>
      </w:r>
    </w:p>
    <w:p w14:paraId="7B4CDAD1" w14:textId="77777777" w:rsidR="008E6F2A" w:rsidRPr="00765CE6" w:rsidRDefault="008E6F2A" w:rsidP="008E6F2A">
      <w:pPr>
        <w:pStyle w:val="Tekstpodstawowy3"/>
        <w:spacing w:line="276" w:lineRule="auto"/>
        <w:ind w:firstLine="708"/>
        <w:rPr>
          <w:rFonts w:asciiTheme="minorHAnsi" w:hAnsiTheme="minorHAnsi" w:cstheme="minorHAnsi"/>
          <w:bCs/>
          <w:sz w:val="24"/>
          <w:szCs w:val="24"/>
        </w:rPr>
      </w:pPr>
      <w:r w:rsidRPr="00765CE6">
        <w:rPr>
          <w:rFonts w:asciiTheme="minorHAnsi" w:hAnsiTheme="minorHAnsi" w:cstheme="minorHAnsi"/>
          <w:bCs/>
          <w:sz w:val="24"/>
          <w:szCs w:val="24"/>
        </w:rPr>
        <w:t>O-oferta najkorzystniejsza</w:t>
      </w:r>
    </w:p>
    <w:p w14:paraId="4E738C72" w14:textId="77777777" w:rsidR="008E6F2A" w:rsidRPr="00765CE6" w:rsidRDefault="008E6F2A" w:rsidP="008E6F2A">
      <w:pPr>
        <w:pStyle w:val="Tekstpodstawowy3"/>
        <w:spacing w:line="276" w:lineRule="auto"/>
        <w:rPr>
          <w:rFonts w:asciiTheme="minorHAnsi" w:hAnsiTheme="minorHAnsi" w:cstheme="minorHAnsi"/>
          <w:sz w:val="24"/>
          <w:szCs w:val="24"/>
        </w:rPr>
      </w:pPr>
      <w:r w:rsidRPr="00765CE6">
        <w:rPr>
          <w:rFonts w:asciiTheme="minorHAnsi" w:hAnsiTheme="minorHAnsi" w:cstheme="minorHAnsi"/>
          <w:b/>
          <w:sz w:val="24"/>
          <w:szCs w:val="24"/>
        </w:rPr>
        <w:t xml:space="preserve"> </w:t>
      </w:r>
      <w:r w:rsidRPr="00765CE6">
        <w:rPr>
          <w:rFonts w:asciiTheme="minorHAnsi" w:hAnsiTheme="minorHAnsi" w:cstheme="minorHAnsi"/>
          <w:b/>
          <w:sz w:val="24"/>
          <w:szCs w:val="24"/>
        </w:rPr>
        <w:tab/>
        <w:t xml:space="preserve">                                                  </w:t>
      </w:r>
      <w:r w:rsidRPr="00765CE6">
        <w:rPr>
          <w:rFonts w:asciiTheme="minorHAnsi" w:hAnsiTheme="minorHAnsi" w:cstheme="minorHAnsi"/>
          <w:sz w:val="24"/>
          <w:szCs w:val="24"/>
        </w:rPr>
        <w:t>O =</w:t>
      </w:r>
      <w:proofErr w:type="spellStart"/>
      <w:r w:rsidRPr="00765CE6">
        <w:rPr>
          <w:rFonts w:asciiTheme="minorHAnsi" w:hAnsiTheme="minorHAnsi" w:cstheme="minorHAnsi"/>
          <w:sz w:val="24"/>
          <w:szCs w:val="24"/>
        </w:rPr>
        <w:t>C+Gw</w:t>
      </w:r>
      <w:proofErr w:type="spellEnd"/>
    </w:p>
    <w:p w14:paraId="3BDF4E4A" w14:textId="0D907A45" w:rsidR="008D0F19" w:rsidRPr="00765CE6" w:rsidRDefault="008E6F2A" w:rsidP="00A4492A">
      <w:pPr>
        <w:pStyle w:val="Tekstpodstawowy3"/>
        <w:spacing w:line="276" w:lineRule="auto"/>
        <w:rPr>
          <w:rFonts w:asciiTheme="minorHAnsi" w:hAnsiTheme="minorHAnsi" w:cstheme="minorHAnsi"/>
          <w:b/>
          <w:sz w:val="24"/>
          <w:szCs w:val="24"/>
        </w:rPr>
      </w:pPr>
      <w:r w:rsidRPr="00765CE6">
        <w:rPr>
          <w:rFonts w:asciiTheme="minorHAnsi" w:hAnsiTheme="minorHAnsi" w:cstheme="minorHAnsi"/>
          <w:b/>
          <w:sz w:val="24"/>
          <w:szCs w:val="24"/>
        </w:rPr>
        <w:t>Zamawiający udzieli zamówienia Wykonawcy, który uzyskał w wyniku oceny ofert najwyższą liczbę punktów zgodnie z kryteriami oceny ofert.</w:t>
      </w:r>
    </w:p>
    <w:p w14:paraId="00CB35F1" w14:textId="77777777" w:rsidR="008D0F19" w:rsidRPr="00765CE6" w:rsidRDefault="008D0F19">
      <w:pPr>
        <w:pStyle w:val="Kolorowalistaakcent11"/>
        <w:tabs>
          <w:tab w:val="left" w:pos="709"/>
          <w:tab w:val="left" w:pos="1276"/>
          <w:tab w:val="left" w:pos="1418"/>
        </w:tabs>
        <w:suppressAutoHyphens/>
        <w:spacing w:before="0" w:after="0" w:line="276" w:lineRule="auto"/>
        <w:ind w:left="709" w:hanging="709"/>
        <w:rPr>
          <w:rFonts w:asciiTheme="minorHAnsi" w:hAnsiTheme="minorHAnsi" w:cstheme="minorHAnsi"/>
          <w:sz w:val="24"/>
          <w:szCs w:val="24"/>
        </w:rPr>
      </w:pPr>
    </w:p>
    <w:tbl>
      <w:tblPr>
        <w:tblW w:w="9070" w:type="dxa"/>
        <w:jc w:val="center"/>
        <w:tblLook w:val="00A0" w:firstRow="1" w:lastRow="0" w:firstColumn="1" w:lastColumn="0" w:noHBand="0" w:noVBand="0"/>
      </w:tblPr>
      <w:tblGrid>
        <w:gridCol w:w="9070"/>
      </w:tblGrid>
      <w:tr w:rsidR="008D0F19" w:rsidRPr="00765CE6"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18</w:t>
            </w:r>
          </w:p>
          <w:p w14:paraId="6C10019E"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WYBÓR NAJKORZYSTNIEJSZEJ OFERTY</w:t>
            </w:r>
          </w:p>
        </w:tc>
      </w:tr>
    </w:tbl>
    <w:p w14:paraId="505A4443" w14:textId="77777777" w:rsidR="008D0F19" w:rsidRPr="00765CE6" w:rsidRDefault="008D0F19">
      <w:pPr>
        <w:pStyle w:val="Kolorowalistaakcent11"/>
        <w:tabs>
          <w:tab w:val="left" w:pos="709"/>
          <w:tab w:val="left" w:pos="1276"/>
          <w:tab w:val="left" w:pos="1418"/>
        </w:tabs>
        <w:suppressAutoHyphens/>
        <w:spacing w:before="0" w:after="0" w:line="276" w:lineRule="auto"/>
        <w:ind w:left="0"/>
        <w:rPr>
          <w:rFonts w:asciiTheme="minorHAnsi" w:hAnsiTheme="minorHAnsi" w:cstheme="minorHAnsi"/>
          <w:color w:val="000000"/>
          <w:sz w:val="24"/>
          <w:szCs w:val="24"/>
        </w:rPr>
      </w:pPr>
    </w:p>
    <w:p w14:paraId="31F9AD62" w14:textId="732B7663" w:rsidR="008D0F19" w:rsidRPr="00765CE6" w:rsidRDefault="006825BA" w:rsidP="00864C88">
      <w:pPr>
        <w:pStyle w:val="Akapitzlist"/>
        <w:numPr>
          <w:ilvl w:val="1"/>
          <w:numId w:val="34"/>
        </w:numPr>
        <w:shd w:val="clear" w:color="auto" w:fill="FFFFFF"/>
        <w:spacing w:before="72"/>
        <w:ind w:left="709" w:hanging="709"/>
        <w:rPr>
          <w:rFonts w:asciiTheme="minorHAnsi" w:hAnsiTheme="minorHAnsi" w:cstheme="minorHAnsi"/>
          <w:color w:val="000000"/>
          <w:sz w:val="24"/>
          <w:szCs w:val="24"/>
        </w:rPr>
      </w:pPr>
      <w:r w:rsidRPr="00765CE6">
        <w:rPr>
          <w:rFonts w:asciiTheme="minorHAnsi" w:hAnsiTheme="minorHAnsi" w:cstheme="minorHAnsi"/>
          <w:color w:val="000000" w:themeColor="text1"/>
          <w:sz w:val="24"/>
          <w:szCs w:val="24"/>
        </w:rPr>
        <w:t xml:space="preserve">Zamawiający wybiera najkorzystniejszą ofertę w terminie związania ofertą </w:t>
      </w:r>
      <w:r w:rsidR="008E6F2A" w:rsidRPr="00765CE6">
        <w:rPr>
          <w:rFonts w:asciiTheme="minorHAnsi" w:hAnsiTheme="minorHAnsi" w:cstheme="minorHAnsi"/>
          <w:color w:val="000000" w:themeColor="text1"/>
          <w:sz w:val="24"/>
          <w:szCs w:val="24"/>
        </w:rPr>
        <w:t>.</w:t>
      </w:r>
    </w:p>
    <w:p w14:paraId="527D69C8" w14:textId="77777777" w:rsidR="008D0F19" w:rsidRPr="00765CE6" w:rsidRDefault="006825BA" w:rsidP="00864C88">
      <w:pPr>
        <w:pStyle w:val="Listanumerowana2"/>
        <w:widowControl w:val="0"/>
        <w:numPr>
          <w:ilvl w:val="1"/>
          <w:numId w:val="34"/>
        </w:numPr>
        <w:tabs>
          <w:tab w:val="left" w:pos="993"/>
        </w:tabs>
        <w:spacing w:line="276" w:lineRule="auto"/>
        <w:ind w:left="709" w:hanging="709"/>
        <w:rPr>
          <w:rFonts w:asciiTheme="minorHAnsi" w:hAnsiTheme="minorHAnsi" w:cstheme="minorHAnsi"/>
          <w:color w:val="000000" w:themeColor="text1"/>
          <w:sz w:val="24"/>
        </w:rPr>
      </w:pPr>
      <w:r w:rsidRPr="00765CE6">
        <w:rPr>
          <w:rFonts w:asciiTheme="minorHAnsi" w:hAnsiTheme="minorHAnsi" w:cstheme="minorHAnsi"/>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765CE6" w:rsidRDefault="006825BA" w:rsidP="00864C88">
      <w:pPr>
        <w:pStyle w:val="Listanumerowana2"/>
        <w:widowControl w:val="0"/>
        <w:numPr>
          <w:ilvl w:val="1"/>
          <w:numId w:val="34"/>
        </w:numPr>
        <w:tabs>
          <w:tab w:val="left" w:pos="993"/>
        </w:tabs>
        <w:spacing w:line="276" w:lineRule="auto"/>
        <w:ind w:left="709" w:hanging="709"/>
        <w:rPr>
          <w:rFonts w:asciiTheme="minorHAnsi" w:hAnsiTheme="minorHAnsi" w:cstheme="minorHAnsi"/>
          <w:color w:val="000000" w:themeColor="text1"/>
          <w:sz w:val="24"/>
        </w:rPr>
      </w:pPr>
      <w:r w:rsidRPr="00765CE6">
        <w:rPr>
          <w:rFonts w:asciiTheme="minorHAnsi" w:hAnsiTheme="minorHAnsi" w:cstheme="minorHAnsi"/>
          <w:color w:val="000000"/>
          <w:sz w:val="24"/>
        </w:rPr>
        <w:t xml:space="preserve">Stosownie do art. 253 ust. 1 ustawy </w:t>
      </w:r>
      <w:proofErr w:type="spellStart"/>
      <w:r w:rsidRPr="00765CE6">
        <w:rPr>
          <w:rFonts w:asciiTheme="minorHAnsi" w:hAnsiTheme="minorHAnsi" w:cstheme="minorHAnsi"/>
          <w:color w:val="000000"/>
          <w:sz w:val="24"/>
        </w:rPr>
        <w:t>Pzp</w:t>
      </w:r>
      <w:proofErr w:type="spellEnd"/>
      <w:r w:rsidRPr="00765CE6">
        <w:rPr>
          <w:rFonts w:asciiTheme="minorHAnsi" w:hAnsiTheme="minorHAnsi" w:cstheme="minorHAnsi"/>
          <w:color w:val="000000"/>
          <w:sz w:val="24"/>
        </w:rPr>
        <w:t xml:space="preserve">, Zamawiający </w:t>
      </w:r>
      <w:r w:rsidRPr="00765CE6">
        <w:rPr>
          <w:rFonts w:asciiTheme="minorHAnsi" w:hAnsiTheme="minorHAnsi" w:cstheme="minorHAnsi"/>
          <w:color w:val="000000" w:themeColor="text1"/>
          <w:sz w:val="24"/>
        </w:rPr>
        <w:t xml:space="preserve">niezwłocznie po wyborze najkorzystniejszej oferty informuje równocześnie Wykonawców, którzy złożyli </w:t>
      </w:r>
      <w:r w:rsidRPr="00765CE6">
        <w:rPr>
          <w:rFonts w:asciiTheme="minorHAnsi" w:hAnsiTheme="minorHAnsi" w:cstheme="minorHAnsi"/>
          <w:color w:val="000000" w:themeColor="text1"/>
          <w:sz w:val="24"/>
        </w:rPr>
        <w:br/>
        <w:t>oferty, o:</w:t>
      </w:r>
    </w:p>
    <w:p w14:paraId="0A37CDE3" w14:textId="77777777" w:rsidR="008D0F19" w:rsidRPr="00765CE6" w:rsidRDefault="006825BA" w:rsidP="00864C88">
      <w:pPr>
        <w:pStyle w:val="Akapitzlist"/>
        <w:numPr>
          <w:ilvl w:val="0"/>
          <w:numId w:val="33"/>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765CE6">
        <w:rPr>
          <w:rFonts w:asciiTheme="minorHAnsi" w:hAnsiTheme="minorHAnsi" w:cstheme="minorHAnsi"/>
          <w:color w:val="000000"/>
          <w:sz w:val="24"/>
          <w:szCs w:val="24"/>
        </w:rPr>
        <w:lastRenderedPageBreak/>
        <w:t>Wykonawców, którzy złożyli oferty, a także punktację przyznaną ofertom w każdym kryterium oceny ofert i łączną punktację,</w:t>
      </w:r>
    </w:p>
    <w:p w14:paraId="19E223AE" w14:textId="77777777" w:rsidR="008D0F19" w:rsidRPr="00765CE6" w:rsidRDefault="006825BA" w:rsidP="00864C88">
      <w:pPr>
        <w:pStyle w:val="Akapitzlist"/>
        <w:numPr>
          <w:ilvl w:val="0"/>
          <w:numId w:val="33"/>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Wykonawcach, których oferty zostały odrzucone.</w:t>
      </w:r>
    </w:p>
    <w:p w14:paraId="137F961E" w14:textId="77777777" w:rsidR="008D0F19" w:rsidRPr="00765CE6" w:rsidRDefault="006825BA">
      <w:pPr>
        <w:pStyle w:val="Akapitzlist"/>
        <w:tabs>
          <w:tab w:val="left" w:pos="709"/>
          <w:tab w:val="left" w:pos="1276"/>
          <w:tab w:val="left" w:pos="1418"/>
        </w:tabs>
        <w:suppressAutoHyphens/>
        <w:spacing w:before="0" w:after="0" w:line="276" w:lineRule="auto"/>
        <w:ind w:left="709" w:hanging="709"/>
        <w:rPr>
          <w:rFonts w:asciiTheme="minorHAnsi" w:hAnsiTheme="minorHAnsi" w:cstheme="minorHAnsi"/>
          <w:i/>
          <w:color w:val="000000"/>
          <w:sz w:val="24"/>
          <w:szCs w:val="24"/>
        </w:rPr>
      </w:pPr>
      <w:r w:rsidRPr="00765CE6">
        <w:rPr>
          <w:rFonts w:asciiTheme="minorHAnsi" w:hAnsiTheme="minorHAnsi" w:cstheme="minorHAnsi"/>
          <w:i/>
          <w:color w:val="000000"/>
          <w:sz w:val="24"/>
          <w:szCs w:val="24"/>
        </w:rPr>
        <w:tab/>
        <w:t>podaj</w:t>
      </w:r>
      <w:r w:rsidRPr="00765CE6">
        <w:rPr>
          <w:rFonts w:asciiTheme="minorHAnsi" w:eastAsia="Calibri" w:hAnsiTheme="minorHAnsi" w:cstheme="minorHAnsi"/>
          <w:i/>
          <w:color w:val="000000"/>
          <w:sz w:val="24"/>
          <w:szCs w:val="24"/>
        </w:rPr>
        <w:t>ą</w:t>
      </w:r>
      <w:r w:rsidRPr="00765CE6">
        <w:rPr>
          <w:rFonts w:asciiTheme="minorHAnsi" w:hAnsiTheme="minorHAnsi" w:cstheme="minorHAnsi"/>
          <w:i/>
          <w:color w:val="000000"/>
          <w:sz w:val="24"/>
          <w:szCs w:val="24"/>
        </w:rPr>
        <w:t>c uzasadnienie faktyczne i prawne.</w:t>
      </w:r>
    </w:p>
    <w:p w14:paraId="5D1A5223" w14:textId="3C2EDC73" w:rsidR="008D0F19" w:rsidRPr="00765CE6" w:rsidRDefault="006825BA" w:rsidP="00E01B64">
      <w:pPr>
        <w:pStyle w:val="Akapitzlist"/>
        <w:widowControl w:val="0"/>
        <w:numPr>
          <w:ilvl w:val="1"/>
          <w:numId w:val="34"/>
        </w:numPr>
        <w:tabs>
          <w:tab w:val="left" w:pos="709"/>
          <w:tab w:val="left" w:pos="1276"/>
          <w:tab w:val="left" w:pos="1418"/>
        </w:tabs>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bCs/>
          <w:color w:val="000000" w:themeColor="text1"/>
          <w:sz w:val="24"/>
          <w:szCs w:val="24"/>
        </w:rPr>
        <w:t xml:space="preserve">Zamawiający udostępnia niezwłocznie informacje, o których mowa w pkt </w:t>
      </w:r>
      <w:r w:rsidRPr="00765CE6">
        <w:rPr>
          <w:rFonts w:asciiTheme="minorHAnsi" w:hAnsiTheme="minorHAnsi" w:cstheme="minorHAnsi"/>
          <w:color w:val="000000"/>
          <w:sz w:val="24"/>
          <w:szCs w:val="24"/>
        </w:rPr>
        <w:t xml:space="preserve">18.3 </w:t>
      </w:r>
      <w:proofErr w:type="spellStart"/>
      <w:r w:rsidRPr="00765CE6">
        <w:rPr>
          <w:rFonts w:asciiTheme="minorHAnsi" w:hAnsiTheme="minorHAnsi" w:cstheme="minorHAnsi"/>
          <w:color w:val="000000"/>
          <w:sz w:val="24"/>
          <w:szCs w:val="24"/>
        </w:rPr>
        <w:t>tiret</w:t>
      </w:r>
      <w:proofErr w:type="spellEnd"/>
      <w:r w:rsidRPr="00765CE6">
        <w:rPr>
          <w:rFonts w:asciiTheme="minorHAnsi" w:hAnsiTheme="minorHAnsi" w:cstheme="minorHAnsi"/>
          <w:color w:val="000000"/>
          <w:sz w:val="24"/>
          <w:szCs w:val="24"/>
        </w:rPr>
        <w:t xml:space="preserve"> pierwszy SWZ</w:t>
      </w:r>
      <w:r w:rsidRPr="00765CE6">
        <w:rPr>
          <w:rFonts w:asciiTheme="minorHAnsi" w:hAnsiTheme="minorHAnsi" w:cstheme="minorHAnsi"/>
          <w:bCs/>
          <w:color w:val="000000" w:themeColor="text1"/>
          <w:sz w:val="24"/>
          <w:szCs w:val="24"/>
        </w:rPr>
        <w:t xml:space="preserve">, na stronie internetowej prowadzonego postępowania: </w:t>
      </w:r>
      <w:hyperlink r:id="rId28" w:history="1">
        <w:r w:rsidR="008E6F2A" w:rsidRPr="00765CE6">
          <w:rPr>
            <w:rStyle w:val="Hipercze"/>
            <w:rFonts w:asciiTheme="minorHAnsi" w:hAnsiTheme="minorHAnsi" w:cstheme="minorHAnsi"/>
            <w:b/>
            <w:color w:val="000000" w:themeColor="text1"/>
            <w:sz w:val="24"/>
            <w:szCs w:val="24"/>
            <w:u w:val="none"/>
          </w:rPr>
          <w:t>http://www.</w:t>
        </w:r>
      </w:hyperlink>
      <w:r w:rsidR="008E6F2A" w:rsidRPr="00765CE6">
        <w:rPr>
          <w:rFonts w:asciiTheme="minorHAnsi" w:hAnsiTheme="minorHAnsi" w:cstheme="minorHAnsi"/>
          <w:b/>
          <w:color w:val="000000" w:themeColor="text1"/>
          <w:sz w:val="24"/>
          <w:szCs w:val="24"/>
        </w:rPr>
        <w:t>ugradzynpodlaski.bip.lubelskie.pl</w:t>
      </w:r>
      <w:r w:rsidR="00240248" w:rsidRPr="00765CE6">
        <w:rPr>
          <w:rFonts w:asciiTheme="minorHAnsi" w:hAnsiTheme="minorHAnsi" w:cstheme="minorHAnsi"/>
          <w:bCs/>
          <w:i/>
          <w:iCs/>
          <w:color w:val="000000" w:themeColor="text1"/>
          <w:sz w:val="24"/>
          <w:szCs w:val="24"/>
        </w:rPr>
        <w:t>;</w:t>
      </w:r>
      <w:r w:rsidR="00240248" w:rsidRPr="00765CE6">
        <w:rPr>
          <w:rFonts w:asciiTheme="minorHAnsi" w:hAnsiTheme="minorHAnsi" w:cstheme="minorHAnsi"/>
          <w:color w:val="000000" w:themeColor="text1"/>
          <w:sz w:val="24"/>
          <w:szCs w:val="24"/>
        </w:rPr>
        <w:t xml:space="preserve"> </w:t>
      </w:r>
      <w:r w:rsidR="00240248" w:rsidRPr="00765CE6">
        <w:rPr>
          <w:rFonts w:asciiTheme="minorHAnsi" w:hAnsiTheme="minorHAnsi" w:cstheme="minorHAnsi"/>
          <w:b/>
          <w:bCs/>
          <w:color w:val="000000" w:themeColor="text1"/>
          <w:sz w:val="24"/>
          <w:szCs w:val="24"/>
        </w:rPr>
        <w:t>https://</w:t>
      </w:r>
      <w:r w:rsidR="00E01B64" w:rsidRPr="00765CE6">
        <w:rPr>
          <w:rFonts w:asciiTheme="minorHAnsi" w:hAnsiTheme="minorHAnsi" w:cstheme="minorHAnsi"/>
          <w:b/>
          <w:bCs/>
          <w:color w:val="000000" w:themeColor="text1"/>
          <w:sz w:val="24"/>
          <w:szCs w:val="24"/>
        </w:rPr>
        <w:t>ezamowienia.gov.pl</w:t>
      </w:r>
    </w:p>
    <w:p w14:paraId="55CDFDAD" w14:textId="77777777" w:rsidR="008D0F19" w:rsidRPr="00765CE6" w:rsidRDefault="008D0F19">
      <w:pPr>
        <w:pStyle w:val="Kolorowalistaakcent11"/>
        <w:tabs>
          <w:tab w:val="left" w:pos="1134"/>
          <w:tab w:val="left" w:pos="1276"/>
          <w:tab w:val="left" w:pos="1418"/>
        </w:tabs>
        <w:suppressAutoHyphens/>
        <w:spacing w:before="0" w:after="0" w:line="276" w:lineRule="auto"/>
        <w:ind w:left="0"/>
        <w:rPr>
          <w:rFonts w:asciiTheme="minorHAnsi" w:hAnsiTheme="minorHAnsi" w:cstheme="minorHAnsi"/>
          <w:vanish/>
          <w:sz w:val="24"/>
          <w:szCs w:val="24"/>
        </w:rPr>
      </w:pPr>
    </w:p>
    <w:tbl>
      <w:tblPr>
        <w:tblW w:w="9072" w:type="dxa"/>
        <w:jc w:val="center"/>
        <w:tblLook w:val="00A0" w:firstRow="1" w:lastRow="0" w:firstColumn="1" w:lastColumn="0" w:noHBand="0" w:noVBand="0"/>
      </w:tblPr>
      <w:tblGrid>
        <w:gridCol w:w="9072"/>
      </w:tblGrid>
      <w:tr w:rsidR="008D0F19" w:rsidRPr="00765CE6"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19</w:t>
            </w:r>
          </w:p>
          <w:p w14:paraId="724200C9"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INFORMACJE O FORMALNOŚCIACH, JAKIE MUSZĄ ZOSTAĆ DOPEŁNIONE </w:t>
            </w:r>
            <w:r w:rsidRPr="00765CE6">
              <w:rPr>
                <w:rFonts w:asciiTheme="minorHAnsi" w:hAnsiTheme="minorHAnsi" w:cstheme="minorHAnsi"/>
                <w:b/>
              </w:rPr>
              <w:br/>
              <w:t>PO WYBORZE OFERTY W CELU ZAWARCIA UMOWY W SPRAWIE ZAMÓWIENIA PUBLICZNEGO</w:t>
            </w:r>
          </w:p>
        </w:tc>
      </w:tr>
    </w:tbl>
    <w:p w14:paraId="4BC1F25A"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6A7B5656"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765CE6" w:rsidRDefault="006825BA" w:rsidP="00864C88">
      <w:pPr>
        <w:pStyle w:val="Kolorowalistaakcent11"/>
        <w:widowControl w:val="0"/>
        <w:numPr>
          <w:ilvl w:val="1"/>
          <w:numId w:val="25"/>
        </w:numPr>
        <w:suppressAutoHyphens/>
        <w:spacing w:line="276" w:lineRule="auto"/>
        <w:ind w:left="851" w:hanging="851"/>
        <w:outlineLvl w:val="3"/>
        <w:rPr>
          <w:rFonts w:asciiTheme="minorHAnsi" w:hAnsiTheme="minorHAnsi" w:cstheme="minorHAnsi"/>
          <w:sz w:val="24"/>
          <w:szCs w:val="24"/>
        </w:rPr>
      </w:pPr>
      <w:r w:rsidRPr="00765CE6">
        <w:rPr>
          <w:rFonts w:asciiTheme="minorHAnsi" w:hAnsiTheme="minorHAnsi" w:cstheme="minorHAnsi"/>
          <w:sz w:val="24"/>
          <w:szCs w:val="24"/>
        </w:rPr>
        <w:t>O terminie złożenia dokumentu, o którym mowa w pkt 19.1 SWZ Zamawiający powiadomi Wykonawcę odrębnym pismem.</w:t>
      </w:r>
    </w:p>
    <w:p w14:paraId="11AAB149"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20</w:t>
            </w:r>
          </w:p>
          <w:p w14:paraId="67375D9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 xml:space="preserve">WYMAGANIA DOTYCZĄCE ZABEZPIECZENIA NALEŻYTEGO </w:t>
            </w:r>
            <w:r w:rsidRPr="00765CE6">
              <w:rPr>
                <w:rFonts w:asciiTheme="minorHAnsi" w:hAnsiTheme="minorHAnsi" w:cstheme="minorHAnsi"/>
                <w:b/>
              </w:rPr>
              <w:br/>
              <w:t>WYKONANIA UMOWY</w:t>
            </w:r>
          </w:p>
        </w:tc>
      </w:tr>
    </w:tbl>
    <w:p w14:paraId="27485045" w14:textId="77777777" w:rsidR="008D0F19" w:rsidRPr="00765CE6" w:rsidRDefault="008D0F19">
      <w:pPr>
        <w:pStyle w:val="Kolorowalistaakcent11"/>
        <w:tabs>
          <w:tab w:val="left" w:pos="709"/>
        </w:tabs>
        <w:spacing w:line="276" w:lineRule="auto"/>
        <w:rPr>
          <w:rFonts w:asciiTheme="minorHAnsi" w:hAnsiTheme="minorHAnsi" w:cstheme="minorHAnsi"/>
          <w:bCs/>
          <w:sz w:val="24"/>
          <w:szCs w:val="24"/>
        </w:rPr>
      </w:pPr>
    </w:p>
    <w:p w14:paraId="1C3C29C1" w14:textId="52264922" w:rsidR="008D0F19" w:rsidRPr="00765CE6" w:rsidRDefault="006825BA">
      <w:pPr>
        <w:pStyle w:val="Kolorowalistaakcent11"/>
        <w:tabs>
          <w:tab w:val="left" w:pos="709"/>
        </w:tabs>
        <w:spacing w:before="0" w:after="0" w:line="276" w:lineRule="auto"/>
        <w:ind w:left="709"/>
        <w:rPr>
          <w:rFonts w:asciiTheme="minorHAnsi" w:hAnsiTheme="minorHAnsi" w:cstheme="minorHAnsi"/>
          <w:b/>
          <w:sz w:val="24"/>
          <w:szCs w:val="24"/>
        </w:rPr>
      </w:pPr>
      <w:r w:rsidRPr="00765CE6">
        <w:rPr>
          <w:rFonts w:asciiTheme="minorHAnsi" w:hAnsiTheme="minorHAnsi" w:cstheme="minorHAnsi"/>
          <w:b/>
          <w:sz w:val="24"/>
          <w:szCs w:val="24"/>
        </w:rPr>
        <w:t>Zamawiający żąda wniesienia zabezpieczenia umowy.</w:t>
      </w:r>
    </w:p>
    <w:p w14:paraId="56315C32" w14:textId="77777777" w:rsidR="008E6F2A" w:rsidRPr="00765CE6" w:rsidRDefault="008E6F2A" w:rsidP="008E6F2A">
      <w:pPr>
        <w:pStyle w:val="Kolorowalistaakcent11"/>
        <w:tabs>
          <w:tab w:val="left" w:pos="709"/>
        </w:tabs>
        <w:autoSpaceDE w:val="0"/>
        <w:autoSpaceDN w:val="0"/>
        <w:adjustRightInd w:val="0"/>
        <w:spacing w:line="276" w:lineRule="auto"/>
        <w:rPr>
          <w:rFonts w:asciiTheme="minorHAnsi" w:hAnsiTheme="minorHAnsi" w:cstheme="minorHAnsi"/>
          <w:bCs/>
          <w:sz w:val="24"/>
          <w:szCs w:val="24"/>
        </w:rPr>
      </w:pPr>
    </w:p>
    <w:p w14:paraId="3EAAC859" w14:textId="73F2A4F6" w:rsidR="008E6F2A" w:rsidRPr="00765CE6" w:rsidRDefault="008E6F2A" w:rsidP="00864C88">
      <w:pPr>
        <w:pStyle w:val="Kolorowalistaakcent11"/>
        <w:numPr>
          <w:ilvl w:val="1"/>
          <w:numId w:val="51"/>
        </w:numPr>
        <w:autoSpaceDE w:val="0"/>
        <w:autoSpaceDN w:val="0"/>
        <w:adjustRightInd w:val="0"/>
        <w:spacing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Wykonawca, którego oferta zostanie uznana za najkorzystniejszą, zobowiązany będzie do wniesienia zabezpieczenia należytego wykonania umowy w wysokości</w:t>
      </w:r>
      <w:r w:rsidRPr="00765CE6">
        <w:rPr>
          <w:rFonts w:asciiTheme="minorHAnsi" w:hAnsiTheme="minorHAnsi" w:cstheme="minorHAnsi"/>
          <w:bCs/>
          <w:sz w:val="24"/>
          <w:szCs w:val="24"/>
        </w:rPr>
        <w:br/>
      </w:r>
      <w:r w:rsidRPr="00765CE6">
        <w:rPr>
          <w:rFonts w:asciiTheme="minorHAnsi" w:hAnsiTheme="minorHAnsi" w:cstheme="minorHAnsi"/>
          <w:b/>
          <w:bCs/>
          <w:sz w:val="24"/>
          <w:szCs w:val="24"/>
        </w:rPr>
        <w:t>5 % ceny brutto oferty (z podatkiem VAT).</w:t>
      </w:r>
    </w:p>
    <w:p w14:paraId="38D4E489" w14:textId="77777777" w:rsidR="008E6F2A" w:rsidRPr="00765CE6" w:rsidRDefault="008E6F2A" w:rsidP="00864C88">
      <w:pPr>
        <w:pStyle w:val="Kolorowalistaakcent11"/>
        <w:numPr>
          <w:ilvl w:val="1"/>
          <w:numId w:val="51"/>
        </w:numPr>
        <w:autoSpaceDE w:val="0"/>
        <w:autoSpaceDN w:val="0"/>
        <w:adjustRightInd w:val="0"/>
        <w:spacing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Zabezpieczenie należytego wykonania umowy może być wniesione według wyboru Wykonawcy w jednej lub w kilku następujących formach:</w:t>
      </w:r>
    </w:p>
    <w:p w14:paraId="5A502C5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pieniądzu,</w:t>
      </w:r>
    </w:p>
    <w:p w14:paraId="50C1036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poręczeniach bankowych lub poręczeniach spółdzielczej kasy oszczędnościowo-kredytowej, z tym, że poręczenie kasy jest zawsze zobowiązaniem pieniężnym,</w:t>
      </w:r>
    </w:p>
    <w:p w14:paraId="17AB85EB"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 xml:space="preserve">gwarancjach bankowych, </w:t>
      </w:r>
    </w:p>
    <w:p w14:paraId="2A3D4E81" w14:textId="77777777" w:rsidR="008E6F2A" w:rsidRPr="00765CE6" w:rsidRDefault="008E6F2A" w:rsidP="00864C88">
      <w:pPr>
        <w:pStyle w:val="Kolorowalistaakcent11"/>
        <w:numPr>
          <w:ilvl w:val="1"/>
          <w:numId w:val="50"/>
        </w:numPr>
        <w:tabs>
          <w:tab w:val="left" w:pos="993"/>
        </w:tabs>
        <w:autoSpaceDE w:val="0"/>
        <w:autoSpaceDN w:val="0"/>
        <w:adjustRightInd w:val="0"/>
        <w:spacing w:before="0" w:after="0" w:line="276" w:lineRule="auto"/>
        <w:ind w:left="993" w:hanging="283"/>
        <w:rPr>
          <w:rFonts w:asciiTheme="minorHAnsi" w:hAnsiTheme="minorHAnsi" w:cstheme="minorHAnsi"/>
          <w:bCs/>
          <w:sz w:val="24"/>
          <w:szCs w:val="24"/>
        </w:rPr>
      </w:pPr>
      <w:r w:rsidRPr="00765CE6">
        <w:rPr>
          <w:rFonts w:asciiTheme="minorHAnsi" w:hAnsiTheme="minorHAnsi" w:cstheme="minorHAnsi"/>
          <w:bCs/>
          <w:sz w:val="24"/>
          <w:szCs w:val="24"/>
        </w:rPr>
        <w:t>gwarancjach ubezpieczeniowych,</w:t>
      </w:r>
    </w:p>
    <w:p w14:paraId="0CF9854E" w14:textId="77777777" w:rsidR="008E6F2A" w:rsidRPr="00765CE6" w:rsidRDefault="008E6F2A" w:rsidP="00864C88">
      <w:pPr>
        <w:pStyle w:val="Kolorowalistaakcent11"/>
        <w:numPr>
          <w:ilvl w:val="1"/>
          <w:numId w:val="50"/>
        </w:numPr>
        <w:tabs>
          <w:tab w:val="left" w:pos="993"/>
        </w:tabs>
        <w:autoSpaceDE w:val="0"/>
        <w:autoSpaceDN w:val="0"/>
        <w:adjustRightInd w:val="0"/>
        <w:spacing w:line="276" w:lineRule="auto"/>
        <w:ind w:left="993" w:hanging="283"/>
        <w:rPr>
          <w:rFonts w:asciiTheme="minorHAnsi" w:hAnsiTheme="minorHAnsi" w:cstheme="minorHAnsi"/>
          <w:bCs/>
          <w:sz w:val="24"/>
          <w:szCs w:val="24"/>
        </w:rPr>
      </w:pPr>
      <w:bookmarkStart w:id="7" w:name="_Hlk111021562"/>
      <w:r w:rsidRPr="00765CE6">
        <w:rPr>
          <w:rFonts w:asciiTheme="minorHAnsi" w:hAnsiTheme="minorHAnsi" w:cstheme="minorHAnsi"/>
          <w:bCs/>
          <w:sz w:val="24"/>
          <w:szCs w:val="24"/>
        </w:rPr>
        <w:lastRenderedPageBreak/>
        <w:t>poręczeniach udzielanych przez podmioty, o których mowa w art. 6b ust. 5 pkt 2 ustawy z dnia 9 listopada 2000 r. o utworzeniu Polskiej Agencji Rozwoju Przedsiębiorczości.</w:t>
      </w:r>
    </w:p>
    <w:bookmarkEnd w:id="7"/>
    <w:p w14:paraId="5B7BBE07" w14:textId="4B7F2FD4" w:rsidR="008E6F2A" w:rsidRPr="00765CE6" w:rsidRDefault="008E6F2A" w:rsidP="008E6F2A">
      <w:pPr>
        <w:widowControl w:val="0"/>
        <w:autoSpaceDE w:val="0"/>
        <w:autoSpaceDN w:val="0"/>
        <w:adjustRightInd w:val="0"/>
        <w:spacing w:line="276" w:lineRule="auto"/>
        <w:ind w:left="709"/>
        <w:rPr>
          <w:rFonts w:asciiTheme="minorHAnsi" w:hAnsiTheme="minorHAnsi" w:cstheme="minorHAnsi"/>
          <w:color w:val="000000"/>
        </w:rPr>
      </w:pPr>
      <w:r w:rsidRPr="00765CE6">
        <w:rPr>
          <w:rFonts w:asciiTheme="minorHAnsi" w:hAnsiTheme="minorHAnsi" w:cstheme="minorHAnsi"/>
          <w:bCs/>
        </w:rPr>
        <w:t>Zabezpieczenie wnoszone w pieniądzu wpłaca się przelewem na rachunek   bankowy Zamawiającego:</w:t>
      </w:r>
      <w:r w:rsidRPr="00765CE6">
        <w:rPr>
          <w:rFonts w:asciiTheme="minorHAnsi" w:hAnsiTheme="minorHAnsi" w:cstheme="minorHAnsi"/>
          <w:bCs/>
          <w:color w:val="000000"/>
        </w:rPr>
        <w:t xml:space="preserve"> </w:t>
      </w:r>
      <w:r w:rsidRPr="00765CE6">
        <w:rPr>
          <w:rFonts w:asciiTheme="minorHAnsi" w:hAnsiTheme="minorHAnsi" w:cstheme="minorHAnsi"/>
          <w:b/>
          <w:color w:val="000000"/>
        </w:rPr>
        <w:t xml:space="preserve">BS Radzyń Podlaski nr </w:t>
      </w:r>
      <w:r w:rsidR="006B2268" w:rsidRPr="00765CE6">
        <w:rPr>
          <w:rFonts w:asciiTheme="minorHAnsi" w:hAnsiTheme="minorHAnsi" w:cstheme="minorHAnsi"/>
          <w:b/>
          <w:color w:val="000000"/>
        </w:rPr>
        <w:t>21 8046 0002 2001 0000 0101 0050</w:t>
      </w:r>
    </w:p>
    <w:p w14:paraId="7177F4BC"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65CE6">
        <w:rPr>
          <w:rFonts w:asciiTheme="minorHAnsi" w:hAnsiTheme="minorHAnsi" w:cstheme="minorHAnsi"/>
          <w:color w:val="000000"/>
          <w:sz w:val="24"/>
          <w:szCs w:val="24"/>
          <w:shd w:val="clear" w:color="auto" w:fill="FFFFFF"/>
        </w:rPr>
        <w:t>W przypadku wniesienia wadium w pieniądzu wykonawca może wyrazić zgodę na zaliczenie kwoty wadium na poczet zabezpieczenia.</w:t>
      </w:r>
    </w:p>
    <w:p w14:paraId="21F4CC9B"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shd w:val="clear" w:color="auto" w:fill="FFFFFF"/>
        </w:rPr>
        <w:t xml:space="preserve">Zabezpieczenie służy pokryciu roszczeń z tytułu niewykonania lub nienależytego wykonania umowy. </w:t>
      </w:r>
      <w:r w:rsidRPr="00765CE6">
        <w:rPr>
          <w:rFonts w:asciiTheme="minorHAnsi" w:hAnsiTheme="minorHAnsi" w:cstheme="minorHAnsi"/>
          <w:color w:val="000000"/>
          <w:sz w:val="24"/>
          <w:szCs w:val="24"/>
        </w:rPr>
        <w:t>Kwota stanowiąca 70% zabezpieczenia należytego wykonania umowy, zostanie zwrócona w terminie 30 dni od dnia podpisania protokołu odbioru końcowego.</w:t>
      </w:r>
    </w:p>
    <w:p w14:paraId="475A16F9"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6301EEE"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F1F6D72" w14:textId="77777777" w:rsidR="008E6F2A" w:rsidRPr="00765CE6" w:rsidRDefault="008E6F2A" w:rsidP="00864C88">
      <w:pPr>
        <w:pStyle w:val="Kolorowalistaakcent11"/>
        <w:numPr>
          <w:ilvl w:val="1"/>
          <w:numId w:val="51"/>
        </w:numPr>
        <w:autoSpaceDE w:val="0"/>
        <w:autoSpaceDN w:val="0"/>
        <w:adjustRightInd w:val="0"/>
        <w:spacing w:before="0" w:after="0" w:line="276" w:lineRule="auto"/>
        <w:ind w:left="709" w:hanging="709"/>
        <w:rPr>
          <w:rFonts w:asciiTheme="minorHAnsi" w:hAnsiTheme="minorHAnsi" w:cstheme="minorHAnsi"/>
          <w:bCs/>
          <w:sz w:val="24"/>
          <w:szCs w:val="24"/>
        </w:rPr>
      </w:pPr>
      <w:r w:rsidRPr="00765CE6">
        <w:rPr>
          <w:rFonts w:asciiTheme="minorHAnsi" w:hAnsiTheme="minorHAnsi" w:cstheme="minorHAnsi"/>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EFA3BBE" w14:textId="77777777" w:rsidR="008E6F2A" w:rsidRPr="00765CE6" w:rsidRDefault="008E6F2A" w:rsidP="008E6F2A">
      <w:pPr>
        <w:pStyle w:val="Kolorowalistaakcent11"/>
        <w:tabs>
          <w:tab w:val="left" w:pos="709"/>
        </w:tabs>
        <w:autoSpaceDE w:val="0"/>
        <w:autoSpaceDN w:val="0"/>
        <w:adjustRightInd w:val="0"/>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765CE6"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21</w:t>
            </w:r>
          </w:p>
          <w:p w14:paraId="5728FAD0" w14:textId="77777777" w:rsidR="008D0F19" w:rsidRPr="00765CE6" w:rsidRDefault="006825BA">
            <w:pPr>
              <w:suppressAutoHyphens/>
              <w:spacing w:line="276" w:lineRule="auto"/>
              <w:contextualSpacing/>
              <w:jc w:val="center"/>
              <w:textAlignment w:val="baseline"/>
              <w:rPr>
                <w:rFonts w:asciiTheme="minorHAnsi" w:hAnsiTheme="minorHAnsi" w:cstheme="minorHAnsi"/>
                <w:b/>
              </w:rPr>
            </w:pPr>
            <w:r w:rsidRPr="00765CE6">
              <w:rPr>
                <w:rFonts w:asciiTheme="minorHAnsi" w:hAnsiTheme="minorHAnsi" w:cstheme="minorHAnsi"/>
                <w:b/>
              </w:rPr>
              <w:t xml:space="preserve">PROJEKTOWANE POSTANOWIENIA UMOWY W SPRAWIE ZAMÓWIENIA </w:t>
            </w:r>
          </w:p>
          <w:p w14:paraId="5A2AF17A" w14:textId="77777777" w:rsidR="008D0F19" w:rsidRPr="00765CE6" w:rsidRDefault="006825BA">
            <w:pPr>
              <w:suppressAutoHyphens/>
              <w:spacing w:line="276" w:lineRule="auto"/>
              <w:contextualSpacing/>
              <w:jc w:val="center"/>
              <w:textAlignment w:val="baseline"/>
              <w:rPr>
                <w:rFonts w:asciiTheme="minorHAnsi" w:hAnsiTheme="minorHAnsi" w:cstheme="minorHAnsi"/>
                <w:b/>
              </w:rPr>
            </w:pPr>
            <w:r w:rsidRPr="00765CE6">
              <w:rPr>
                <w:rFonts w:asciiTheme="minorHAnsi" w:hAnsiTheme="minorHAnsi" w:cstheme="minorHAnsi"/>
                <w:b/>
              </w:rPr>
              <w:t xml:space="preserve">PUBLICZNEGO, KTÓRE ZOSTANĄ WPROWADZONE DO UMOWY </w:t>
            </w:r>
          </w:p>
          <w:p w14:paraId="3C7EAF16"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W SPRAWIE ZAMÓWIENIA PUBLICZNEGO</w:t>
            </w:r>
          </w:p>
        </w:tc>
      </w:tr>
    </w:tbl>
    <w:p w14:paraId="6AEDEF2C"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44FD5F33" w14:textId="295E1061" w:rsidR="008D0F19" w:rsidRPr="00765CE6" w:rsidRDefault="006825BA"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Projekt Umowy stanowi </w:t>
      </w:r>
      <w:r w:rsidRPr="00765CE6">
        <w:rPr>
          <w:rFonts w:asciiTheme="minorHAnsi" w:hAnsiTheme="minorHAnsi" w:cstheme="minorHAnsi"/>
          <w:b/>
          <w:sz w:val="24"/>
          <w:szCs w:val="24"/>
        </w:rPr>
        <w:t xml:space="preserve">Załącznik Nr </w:t>
      </w:r>
      <w:r w:rsidR="001079FD" w:rsidRPr="00765CE6">
        <w:rPr>
          <w:rFonts w:asciiTheme="minorHAnsi" w:hAnsiTheme="minorHAnsi" w:cstheme="minorHAnsi"/>
          <w:b/>
          <w:sz w:val="24"/>
          <w:szCs w:val="24"/>
        </w:rPr>
        <w:t>6</w:t>
      </w:r>
      <w:r w:rsidRPr="00765CE6">
        <w:rPr>
          <w:rFonts w:asciiTheme="minorHAnsi" w:hAnsiTheme="minorHAnsi" w:cstheme="minorHAnsi"/>
          <w:b/>
          <w:sz w:val="24"/>
          <w:szCs w:val="24"/>
        </w:rPr>
        <w:t xml:space="preserve"> do SWZ</w:t>
      </w:r>
      <w:r w:rsidRPr="00765CE6">
        <w:rPr>
          <w:rFonts w:asciiTheme="minorHAnsi" w:hAnsiTheme="minorHAnsi" w:cstheme="minorHAnsi"/>
          <w:sz w:val="24"/>
          <w:szCs w:val="24"/>
        </w:rPr>
        <w:t>.</w:t>
      </w:r>
    </w:p>
    <w:p w14:paraId="4739F6E0" w14:textId="6C0CAC2B" w:rsidR="008D0F19" w:rsidRPr="00765CE6" w:rsidRDefault="006825BA"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Złożenie oferty jest jednoznaczne z akceptacją przez wykonawcę projektu postanowień </w:t>
      </w:r>
      <w:r w:rsidRPr="00765CE6">
        <w:rPr>
          <w:rFonts w:asciiTheme="minorHAnsi" w:hAnsiTheme="minorHAnsi" w:cstheme="minorHAnsi"/>
          <w:sz w:val="24"/>
          <w:szCs w:val="24"/>
        </w:rPr>
        <w:lastRenderedPageBreak/>
        <w:t>umowy.</w:t>
      </w:r>
    </w:p>
    <w:p w14:paraId="15C0D6EE" w14:textId="005525E4" w:rsidR="008D0F19" w:rsidRPr="00765CE6" w:rsidRDefault="00B23000" w:rsidP="00864C88">
      <w:pPr>
        <w:pStyle w:val="Kolorowalistaakcent11"/>
        <w:widowControl w:val="0"/>
        <w:numPr>
          <w:ilvl w:val="1"/>
          <w:numId w:val="26"/>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Zamawiający przewiduje możliwości wprowadzenia zmian do zawartej umowy, na podstawie art. 455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oraz postanowień Projektu Umowy</w:t>
      </w:r>
    </w:p>
    <w:tbl>
      <w:tblPr>
        <w:tblW w:w="9072" w:type="dxa"/>
        <w:jc w:val="center"/>
        <w:tblLook w:val="04A0" w:firstRow="1" w:lastRow="0" w:firstColumn="1" w:lastColumn="0" w:noHBand="0" w:noVBand="1"/>
      </w:tblPr>
      <w:tblGrid>
        <w:gridCol w:w="9072"/>
      </w:tblGrid>
      <w:tr w:rsidR="008D0F19" w:rsidRPr="00765CE6"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765CE6" w:rsidRDefault="006825BA">
            <w:pPr>
              <w:suppressAutoHyphens/>
              <w:spacing w:line="276" w:lineRule="auto"/>
              <w:contextualSpacing/>
              <w:jc w:val="center"/>
              <w:textAlignment w:val="baseline"/>
              <w:rPr>
                <w:rFonts w:asciiTheme="minorHAnsi" w:hAnsiTheme="minorHAnsi" w:cstheme="minorHAnsi"/>
                <w:color w:val="000000"/>
              </w:rPr>
            </w:pPr>
            <w:r w:rsidRPr="00765CE6">
              <w:rPr>
                <w:rFonts w:asciiTheme="minorHAnsi" w:hAnsiTheme="minorHAnsi" w:cstheme="minorHAnsi"/>
                <w:color w:val="000000"/>
              </w:rPr>
              <w:t>Rozdział 22</w:t>
            </w:r>
          </w:p>
          <w:p w14:paraId="461ED60C" w14:textId="77777777" w:rsidR="008D0F19" w:rsidRPr="00765CE6" w:rsidRDefault="006825BA">
            <w:pPr>
              <w:suppressAutoHyphens/>
              <w:spacing w:line="276" w:lineRule="auto"/>
              <w:contextualSpacing/>
              <w:jc w:val="center"/>
              <w:textAlignment w:val="baseline"/>
              <w:rPr>
                <w:rFonts w:asciiTheme="minorHAnsi" w:hAnsiTheme="minorHAnsi" w:cstheme="minorHAnsi"/>
                <w:color w:val="000000"/>
              </w:rPr>
            </w:pPr>
            <w:r w:rsidRPr="00765CE6">
              <w:rPr>
                <w:rFonts w:asciiTheme="minorHAnsi" w:hAnsiTheme="minorHAnsi" w:cstheme="minorHAnsi"/>
                <w:b/>
                <w:color w:val="000000"/>
              </w:rPr>
              <w:t>OCHRONA DANYCH OSOBOWYCH</w:t>
            </w:r>
          </w:p>
        </w:tc>
      </w:tr>
    </w:tbl>
    <w:p w14:paraId="3CE90E49" w14:textId="77777777" w:rsidR="00D87F55" w:rsidRPr="00D87F55" w:rsidRDefault="00D87F55" w:rsidP="00D87F55">
      <w:pPr>
        <w:pStyle w:val="pkt"/>
        <w:spacing w:before="240" w:after="0"/>
        <w:ind w:left="0" w:firstLine="0"/>
        <w:rPr>
          <w:rFonts w:asciiTheme="minorHAnsi" w:hAnsiTheme="minorHAnsi" w:cstheme="minorHAnsi"/>
          <w:sz w:val="24"/>
          <w:szCs w:val="24"/>
        </w:rPr>
      </w:pPr>
      <w:r w:rsidRPr="00D87F55">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53D5CEAD"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 xml:space="preserve">Administratorem danych osobowych jest Wójt Gminy Radzyń Podlaski z siedzibą przy ul.  Warszawskiej 32, 21-300 Radzyń Podlaski, tel.: (0-83) 413-18-00. </w:t>
      </w:r>
    </w:p>
    <w:p w14:paraId="4C66999D"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W Urzędzie Gminy Radzyń Podlaski został wyznaczony Inspektor Ochrony Danych, z którym można kontaktować się za pośrednictwem e-mail iod.radzynpodlaski@iso-lex.pl</w:t>
      </w:r>
    </w:p>
    <w:p w14:paraId="172002EA" w14:textId="4A86EAD9"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Pani/Pana dane osobowe przetwarzane będą na podstawie art. 6 ust. 1 lit. c RODO w celu związanym z postępowaniem o udzielenie zamówienia publicznego </w:t>
      </w:r>
      <w:r w:rsidRPr="00D87F55">
        <w:rPr>
          <w:rFonts w:asciiTheme="minorHAnsi" w:hAnsiTheme="minorHAnsi" w:cstheme="minorHAnsi"/>
          <w:b/>
          <w:sz w:val="24"/>
          <w:szCs w:val="24"/>
        </w:rPr>
        <w:t>„ Konserwacja i restauracja kapliczek przydrożnych na terenie Gminy Radzyń Podlaski”</w:t>
      </w:r>
      <w:r w:rsidRPr="00D87F55">
        <w:rPr>
          <w:rFonts w:asciiTheme="minorHAnsi" w:hAnsiTheme="minorHAnsi" w:cstheme="minorHAnsi"/>
          <w:sz w:val="24"/>
          <w:szCs w:val="24"/>
        </w:rPr>
        <w:t xml:space="preserve"> w związku z Ustawą z dnia 11 września 2019 r. Prawo zamówień publicznych (zwaną dalej Ustawą). </w:t>
      </w:r>
    </w:p>
    <w:p w14:paraId="421C8D8B"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Odbiorcami Pani/Pana danych osobowych będą osoby lub podmioty, którym udostępniona zostanie dokumentacja postępowania w oparciu o jawność postępowania (między innymi art. 18, art. 74, art. 252 art. 260 Ustawy). </w:t>
      </w:r>
    </w:p>
    <w:p w14:paraId="5C6EF2B9"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27628C42"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lastRenderedPageBreak/>
        <w:t>Obowiązek podania przez Panią/Pana danych osobowych jest wymogiem ustawowym określonym w przepisanych Ustawy związanym z udziałem w postępowaniu o udzielenie zamówienia publicznego.</w:t>
      </w:r>
    </w:p>
    <w:p w14:paraId="0AAB8CC8" w14:textId="77777777" w:rsidR="00D87F55" w:rsidRPr="00D87F55" w:rsidRDefault="00D87F55" w:rsidP="00D87F55">
      <w:pPr>
        <w:pStyle w:val="pkt"/>
        <w:numPr>
          <w:ilvl w:val="0"/>
          <w:numId w:val="63"/>
        </w:numPr>
        <w:spacing w:after="0"/>
        <w:rPr>
          <w:rFonts w:asciiTheme="minorHAnsi" w:hAnsiTheme="minorHAnsi" w:cstheme="minorHAnsi"/>
          <w:sz w:val="24"/>
          <w:szCs w:val="24"/>
        </w:rPr>
      </w:pPr>
      <w:r w:rsidRPr="00D87F55">
        <w:rPr>
          <w:rFonts w:asciiTheme="minorHAnsi" w:hAnsiTheme="minorHAnsi" w:cstheme="minorHAnsi"/>
          <w:sz w:val="24"/>
          <w:szCs w:val="24"/>
        </w:rPr>
        <w:t>Przysługują Pani/Panu następujące prawa związane z przetwarzaniem danych osobowych:</w:t>
      </w:r>
    </w:p>
    <w:p w14:paraId="72448F19"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1) prawo dostępu do Pani/Pana danych osobowych;</w:t>
      </w:r>
    </w:p>
    <w:p w14:paraId="4B32A5FF"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1170179" w14:textId="77777777" w:rsidR="00D87F55" w:rsidRPr="00D87F55" w:rsidRDefault="00D87F55" w:rsidP="00D87F55">
      <w:pPr>
        <w:pStyle w:val="pkt"/>
        <w:spacing w:after="0"/>
        <w:ind w:left="916" w:firstLine="0"/>
        <w:rPr>
          <w:rFonts w:asciiTheme="minorHAnsi" w:hAnsiTheme="minorHAnsi" w:cstheme="minorHAnsi"/>
          <w:sz w:val="24"/>
          <w:szCs w:val="24"/>
        </w:rPr>
      </w:pPr>
      <w:r w:rsidRPr="00D87F55">
        <w:rPr>
          <w:rFonts w:asciiTheme="minorHAnsi" w:hAnsiTheme="minorHAnsi" w:cstheme="minorHAnsi"/>
          <w:sz w:val="24"/>
          <w:szCs w:val="24"/>
        </w:rPr>
        <w:t>3) prawo żądania usunięcia Pani/Pana danych osobowych, w sytuacji, gdy przetwarzanie danych nie następuje w celu wywiązania się z obowiązku wynikającego z przepisu prawa lub w ramach sprawowania władzy publicznej;</w:t>
      </w:r>
    </w:p>
    <w:p w14:paraId="1AA076FF" w14:textId="77777777" w:rsidR="00D87F55" w:rsidRPr="00D87F55" w:rsidRDefault="00D87F55" w:rsidP="00D87F55">
      <w:pPr>
        <w:pStyle w:val="pkt"/>
        <w:spacing w:before="0" w:after="0"/>
        <w:ind w:left="916" w:firstLine="0"/>
        <w:rPr>
          <w:rFonts w:asciiTheme="minorHAnsi" w:hAnsiTheme="minorHAnsi" w:cstheme="minorHAnsi"/>
          <w:sz w:val="24"/>
          <w:szCs w:val="24"/>
        </w:rPr>
      </w:pPr>
      <w:r w:rsidRPr="00D87F55">
        <w:rPr>
          <w:rFonts w:asciiTheme="minorHAnsi" w:hAnsiTheme="minorHAnsi" w:cstheme="minorHAnsi"/>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901C7D1"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5B52B9" w14:textId="77777777" w:rsidR="00D87F55" w:rsidRPr="00D87F55" w:rsidRDefault="00D87F55" w:rsidP="00D87F55">
      <w:pPr>
        <w:pStyle w:val="pkt"/>
        <w:numPr>
          <w:ilvl w:val="0"/>
          <w:numId w:val="63"/>
        </w:numPr>
        <w:spacing w:before="0" w:after="0"/>
        <w:rPr>
          <w:rFonts w:asciiTheme="minorHAnsi" w:hAnsiTheme="minorHAnsi" w:cstheme="minorHAnsi"/>
          <w:sz w:val="24"/>
          <w:szCs w:val="24"/>
        </w:rPr>
      </w:pPr>
      <w:r w:rsidRPr="00D87F55">
        <w:rPr>
          <w:rFonts w:asciiTheme="minorHAnsi" w:hAnsiTheme="minorHAnsi" w:cstheme="minorHAnsi"/>
          <w:sz w:val="24"/>
          <w:szCs w:val="24"/>
        </w:rPr>
        <w:t xml:space="preserve">Dane osobowe nie będą przekazywane do państw trzecich ani organizacji międzynarodowych. Dane osobowe nie będą służyły profilowaniu, w tym zautomatyzowanemu podejmowaniu decyzji. </w:t>
      </w:r>
    </w:p>
    <w:p w14:paraId="6E816D14" w14:textId="77777777" w:rsidR="00D87F55" w:rsidRPr="00D87F55" w:rsidRDefault="00D87F55" w:rsidP="00D87F55">
      <w:pPr>
        <w:spacing w:before="120" w:after="120" w:line="360" w:lineRule="auto"/>
        <w:ind w:left="284" w:right="-13"/>
        <w:jc w:val="both"/>
        <w:rPr>
          <w:rFonts w:asciiTheme="minorHAnsi" w:hAnsiTheme="minorHAnsi" w:cstheme="minorHAnsi"/>
        </w:rPr>
      </w:pPr>
      <w:r w:rsidRPr="00D87F55">
        <w:rPr>
          <w:rFonts w:asciiTheme="minorHAnsi" w:hAnsiTheme="minorHAnsi" w:cstheme="minorHAnsi"/>
          <w:b/>
          <w:u w:val="single"/>
        </w:rPr>
        <w:t xml:space="preserve">Zamawiający dodatkowo informuje, że obowiązek stosowania przepisów RODO spoczywa także na Wykonawcy, co oznacza, że wykonawca jest zobowiązany spełnić obowiązek informacyjny, o którym mowa w art. 13 lub 14 RODO, w stosunku do osób </w:t>
      </w:r>
      <w:r w:rsidRPr="00D87F55">
        <w:rPr>
          <w:rFonts w:asciiTheme="minorHAnsi" w:hAnsiTheme="minorHAnsi" w:cstheme="minorHAnsi"/>
          <w:b/>
          <w:u w:val="single"/>
        </w:rPr>
        <w:lastRenderedPageBreak/>
        <w:t xml:space="preserve">trzecich, których dane osobowe Wykonawca pozyskuje w celu przekazania ich Zamawiającemu w ofertach lub innych dokumentach w postępowaniu. </w:t>
      </w:r>
    </w:p>
    <w:p w14:paraId="7E1CBD69" w14:textId="77777777" w:rsidR="008D0F19" w:rsidRPr="00765CE6" w:rsidRDefault="008D0F19">
      <w:pPr>
        <w:spacing w:line="276" w:lineRule="auto"/>
        <w:jc w:val="both"/>
        <w:rPr>
          <w:rFonts w:asciiTheme="minorHAnsi" w:hAnsiTheme="minorHAnsi" w:cstheme="minorHAnsi"/>
          <w:highlight w:val="white"/>
        </w:rPr>
      </w:pPr>
    </w:p>
    <w:tbl>
      <w:tblPr>
        <w:tblW w:w="9072" w:type="dxa"/>
        <w:jc w:val="center"/>
        <w:tblLook w:val="00A0" w:firstRow="1" w:lastRow="0" w:firstColumn="1" w:lastColumn="0" w:noHBand="0" w:noVBand="0"/>
      </w:tblPr>
      <w:tblGrid>
        <w:gridCol w:w="9072"/>
      </w:tblGrid>
      <w:tr w:rsidR="008D0F19" w:rsidRPr="00765CE6"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23</w:t>
            </w:r>
          </w:p>
          <w:p w14:paraId="77553B75"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POUCZENIE O ŚRODKACH OCHRONY PRAWNEJ</w:t>
            </w:r>
          </w:p>
        </w:tc>
      </w:tr>
    </w:tbl>
    <w:p w14:paraId="2114CAA3" w14:textId="77777777" w:rsidR="008D0F19" w:rsidRPr="00765CE6" w:rsidRDefault="008D0F19">
      <w:pPr>
        <w:pStyle w:val="Kolorowalistaakcent11"/>
        <w:widowControl w:val="0"/>
        <w:suppressAutoHyphens/>
        <w:spacing w:line="276" w:lineRule="auto"/>
        <w:outlineLvl w:val="3"/>
        <w:rPr>
          <w:rFonts w:asciiTheme="minorHAnsi" w:hAnsiTheme="minorHAnsi" w:cstheme="minorHAnsi"/>
          <w:sz w:val="24"/>
          <w:szCs w:val="24"/>
        </w:rPr>
      </w:pPr>
    </w:p>
    <w:p w14:paraId="35AE9F17"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Środki ochrony prawnej przewidziane są w dziale IX ustawy.</w:t>
      </w:r>
    </w:p>
    <w:p w14:paraId="071A00F6"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Środkami ochrony prawnej są odwołanie i skarga do sądu.</w:t>
      </w:r>
    </w:p>
    <w:p w14:paraId="0BA39B69"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65CE6">
        <w:rPr>
          <w:rFonts w:asciiTheme="minorHAnsi" w:hAnsiTheme="minorHAnsi" w:cstheme="minorHAnsi"/>
          <w:sz w:val="24"/>
          <w:szCs w:val="24"/>
        </w:rPr>
        <w:t>Pzp</w:t>
      </w:r>
      <w:proofErr w:type="spellEnd"/>
      <w:r w:rsidRPr="00765CE6">
        <w:rPr>
          <w:rFonts w:asciiTheme="minorHAnsi" w:hAnsiTheme="minorHAnsi" w:cstheme="minorHAnsi"/>
          <w:sz w:val="24"/>
          <w:szCs w:val="24"/>
        </w:rPr>
        <w:t xml:space="preserve"> oraz Rzecznikowi Małych i Średnich Przedsiębiorców.</w:t>
      </w:r>
    </w:p>
    <w:p w14:paraId="1E8DCDE8"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sz w:val="24"/>
          <w:szCs w:val="24"/>
        </w:rPr>
        <w:t xml:space="preserve">Odwołanie </w:t>
      </w:r>
      <w:r w:rsidRPr="00765CE6">
        <w:rPr>
          <w:rFonts w:asciiTheme="minorHAnsi" w:hAnsiTheme="minorHAnsi" w:cstheme="minorHAnsi"/>
          <w:color w:val="000000"/>
          <w:sz w:val="24"/>
          <w:szCs w:val="24"/>
        </w:rPr>
        <w:t>przysługuje na:</w:t>
      </w:r>
    </w:p>
    <w:p w14:paraId="4121110D" w14:textId="77777777" w:rsidR="008D0F19" w:rsidRPr="00765CE6" w:rsidRDefault="006825BA">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2C97FC69" w14:textId="77777777" w:rsidR="008D0F19" w:rsidRPr="00765CE6" w:rsidRDefault="006825BA">
      <w:pPr>
        <w:pStyle w:val="Akapitzlist"/>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2)</w:t>
      </w:r>
      <w:r w:rsidRPr="00765CE6">
        <w:rPr>
          <w:rFonts w:asciiTheme="minorHAnsi" w:hAnsiTheme="minorHAnsi" w:cstheme="minorHAnsi"/>
          <w:color w:val="000000"/>
          <w:sz w:val="24"/>
          <w:szCs w:val="24"/>
        </w:rPr>
        <w:tab/>
        <w:t>zaniechanie czynności w postępowaniu o udzielenie zamówienia, do której zamawiający był obowiązany na podstawie ustawy;</w:t>
      </w:r>
    </w:p>
    <w:p w14:paraId="5DBB1612" w14:textId="77777777" w:rsidR="008D0F19" w:rsidRPr="00765CE6" w:rsidRDefault="006825BA">
      <w:pPr>
        <w:pStyle w:val="Akapitzlist"/>
        <w:shd w:val="clear" w:color="auto" w:fill="FFFFFF"/>
        <w:spacing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 xml:space="preserve">Terminy wnoszenia </w:t>
      </w:r>
      <w:proofErr w:type="spellStart"/>
      <w:r w:rsidRPr="00765CE6">
        <w:rPr>
          <w:rFonts w:asciiTheme="minorHAnsi" w:hAnsiTheme="minorHAnsi" w:cstheme="minorHAnsi"/>
          <w:color w:val="000000"/>
          <w:sz w:val="24"/>
          <w:szCs w:val="24"/>
        </w:rPr>
        <w:t>odwołań</w:t>
      </w:r>
      <w:proofErr w:type="spellEnd"/>
      <w:r w:rsidRPr="00765CE6">
        <w:rPr>
          <w:rFonts w:asciiTheme="minorHAnsi" w:hAnsiTheme="minorHAnsi" w:cstheme="minorHAnsi"/>
          <w:color w:val="000000"/>
          <w:sz w:val="24"/>
          <w:szCs w:val="24"/>
        </w:rPr>
        <w:t xml:space="preserve"> </w:t>
      </w:r>
    </w:p>
    <w:p w14:paraId="23AFF56F" w14:textId="77777777" w:rsidR="008D0F19" w:rsidRPr="00765CE6" w:rsidRDefault="006825BA">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Odwołanie wnosi się w terminie:</w:t>
      </w:r>
    </w:p>
    <w:p w14:paraId="30676D81"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a)</w:t>
      </w:r>
      <w:r w:rsidRPr="00765CE6">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lastRenderedPageBreak/>
        <w:t>b)</w:t>
      </w:r>
      <w:r w:rsidRPr="00765CE6">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2. </w:t>
      </w:r>
      <w:r w:rsidRPr="00765CE6">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3. </w:t>
      </w:r>
      <w:r w:rsidRPr="00765CE6">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765CE6" w:rsidRDefault="006825BA">
      <w:pPr>
        <w:pStyle w:val="Akapitzlist"/>
        <w:shd w:val="clear" w:color="auto" w:fill="FFFFFF"/>
        <w:spacing w:before="72" w:line="276" w:lineRule="auto"/>
        <w:ind w:left="1134"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4. </w:t>
      </w:r>
      <w:r w:rsidRPr="00765CE6">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15 dni od dnia zamieszczenia w Biuletynie Zamówień Publicznych ogłoszenia o wyniku postępowania</w:t>
      </w:r>
    </w:p>
    <w:p w14:paraId="6CC7EAF4" w14:textId="77777777" w:rsidR="008D0F19" w:rsidRPr="00765CE6" w:rsidRDefault="006825BA">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miesiąca od dnia zawarcia umowy, jeżeli zamawiający:</w:t>
      </w:r>
    </w:p>
    <w:p w14:paraId="4C8D8B20" w14:textId="77777777" w:rsidR="008D0F19" w:rsidRPr="00765CE6" w:rsidRDefault="006825BA">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a)</w:t>
      </w:r>
      <w:r w:rsidRPr="00765CE6">
        <w:rPr>
          <w:rFonts w:asciiTheme="minorHAnsi" w:hAnsiTheme="minorHAnsi" w:cstheme="minorHAnsi"/>
          <w:color w:val="000000"/>
          <w:sz w:val="24"/>
          <w:szCs w:val="24"/>
        </w:rPr>
        <w:tab/>
        <w:t>nie zamieścił w Biuletynie Zamówień Publicznych ogłoszenia o wyniku postępowania albo</w:t>
      </w:r>
    </w:p>
    <w:p w14:paraId="6D1F2775" w14:textId="77777777" w:rsidR="008D0F19" w:rsidRPr="00765CE6" w:rsidRDefault="006825BA">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b)</w:t>
      </w:r>
      <w:r w:rsidRPr="00765CE6">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765CE6" w:rsidRDefault="006825BA" w:rsidP="00864C88">
      <w:pPr>
        <w:pStyle w:val="Kolorowalistaakcent11"/>
        <w:widowControl w:val="0"/>
        <w:numPr>
          <w:ilvl w:val="1"/>
          <w:numId w:val="27"/>
        </w:numPr>
        <w:suppressAutoHyphens/>
        <w:spacing w:line="276" w:lineRule="auto"/>
        <w:ind w:left="709" w:hanging="709"/>
        <w:outlineLvl w:val="3"/>
        <w:rPr>
          <w:rFonts w:asciiTheme="minorHAnsi" w:hAnsiTheme="minorHAnsi" w:cstheme="minorHAnsi"/>
          <w:sz w:val="24"/>
          <w:szCs w:val="24"/>
        </w:rPr>
      </w:pPr>
      <w:r w:rsidRPr="00765CE6">
        <w:rPr>
          <w:rFonts w:asciiTheme="minorHAnsi" w:hAnsiTheme="minorHAnsi" w:cstheme="minorHAnsi"/>
          <w:color w:val="000000"/>
          <w:sz w:val="24"/>
          <w:szCs w:val="24"/>
        </w:rPr>
        <w:t>Odwołanie zawiera:</w:t>
      </w:r>
    </w:p>
    <w:p w14:paraId="43FD9515"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w:t>
      </w:r>
      <w:r w:rsidRPr="00765CE6">
        <w:rPr>
          <w:rFonts w:asciiTheme="minorHAnsi" w:hAnsiTheme="minorHAnsi" w:cstheme="minorHAnsi"/>
          <w:color w:val="000000"/>
          <w:sz w:val="24"/>
          <w:szCs w:val="24"/>
        </w:rPr>
        <w:tab/>
        <w:t>nazwę i siedzibę zamawiającego, numer telefonu oraz adres poczty elektronicznej zamawiającego;</w:t>
      </w:r>
    </w:p>
    <w:p w14:paraId="167B6F65"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4)</w:t>
      </w:r>
      <w:r w:rsidRPr="00765CE6">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5)</w:t>
      </w:r>
      <w:r w:rsidRPr="00765CE6">
        <w:rPr>
          <w:rFonts w:asciiTheme="minorHAnsi" w:hAnsiTheme="minorHAnsi" w:cstheme="minorHAnsi"/>
          <w:color w:val="000000"/>
          <w:sz w:val="24"/>
          <w:szCs w:val="24"/>
        </w:rPr>
        <w:tab/>
        <w:t>określenie przedmiotu zamówienia;</w:t>
      </w:r>
    </w:p>
    <w:p w14:paraId="6DC4D8CB"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lastRenderedPageBreak/>
        <w:t>6)</w:t>
      </w:r>
      <w:r w:rsidRPr="00765CE6">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33BDD3B1"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7)  </w:t>
      </w:r>
      <w:r w:rsidRPr="00765CE6">
        <w:rPr>
          <w:rFonts w:asciiTheme="minorHAnsi" w:hAnsiTheme="minorHAnsi" w:cstheme="min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8)</w:t>
      </w:r>
      <w:r w:rsidRPr="00765CE6">
        <w:rPr>
          <w:rFonts w:asciiTheme="minorHAnsi" w:hAnsiTheme="minorHAnsi" w:cstheme="minorHAnsi"/>
          <w:color w:val="000000"/>
          <w:sz w:val="24"/>
          <w:szCs w:val="24"/>
        </w:rPr>
        <w:tab/>
        <w:t>zwięzłe przedstawienie zarzutów;</w:t>
      </w:r>
    </w:p>
    <w:p w14:paraId="7ED9EB21"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9)</w:t>
      </w:r>
      <w:r w:rsidRPr="00765CE6">
        <w:rPr>
          <w:rFonts w:asciiTheme="minorHAnsi" w:hAnsiTheme="minorHAnsi" w:cstheme="minorHAnsi"/>
          <w:color w:val="000000"/>
          <w:sz w:val="24"/>
          <w:szCs w:val="24"/>
        </w:rPr>
        <w:tab/>
        <w:t>żądanie co do sposobu rozstrzygnięcia odwołania;</w:t>
      </w:r>
    </w:p>
    <w:p w14:paraId="091E5F22"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10)</w:t>
      </w:r>
      <w:r w:rsidRPr="00765CE6">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6D343E7E"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11)</w:t>
      </w:r>
      <w:r w:rsidRPr="00765CE6">
        <w:rPr>
          <w:rFonts w:asciiTheme="minorHAnsi" w:hAnsiTheme="minorHAnsi" w:cstheme="minorHAnsi"/>
          <w:color w:val="000000"/>
          <w:sz w:val="24"/>
          <w:szCs w:val="24"/>
        </w:rPr>
        <w:tab/>
        <w:t>podpis odwołującego albo jego przedstawiciela lub przedstawicieli;</w:t>
      </w:r>
    </w:p>
    <w:p w14:paraId="084E48E2"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12)</w:t>
      </w:r>
      <w:r w:rsidRPr="00765CE6">
        <w:rPr>
          <w:rFonts w:asciiTheme="minorHAnsi" w:hAnsiTheme="minorHAnsi" w:cstheme="minorHAnsi"/>
          <w:color w:val="000000"/>
          <w:sz w:val="24"/>
          <w:szCs w:val="24"/>
        </w:rPr>
        <w:tab/>
        <w:t>wykaz załączników.</w:t>
      </w:r>
    </w:p>
    <w:p w14:paraId="3E4EC92A" w14:textId="77777777" w:rsidR="008D0F19" w:rsidRPr="00765CE6" w:rsidRDefault="006825BA">
      <w:pPr>
        <w:shd w:val="clear" w:color="auto" w:fill="FFFFFF"/>
        <w:spacing w:before="72" w:line="276" w:lineRule="auto"/>
        <w:ind w:firstLine="709"/>
        <w:contextualSpacing/>
        <w:rPr>
          <w:rFonts w:asciiTheme="minorHAnsi" w:hAnsiTheme="minorHAnsi" w:cstheme="minorHAnsi"/>
          <w:color w:val="000000"/>
        </w:rPr>
      </w:pPr>
      <w:r w:rsidRPr="00765CE6">
        <w:rPr>
          <w:rFonts w:asciiTheme="minorHAnsi" w:hAnsiTheme="minorHAnsi" w:cstheme="minorHAnsi"/>
          <w:color w:val="000000"/>
        </w:rPr>
        <w:t>Do odwołania dołącza się:</w:t>
      </w:r>
    </w:p>
    <w:p w14:paraId="6F881989"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1)</w:t>
      </w:r>
      <w:r w:rsidRPr="00765CE6">
        <w:rPr>
          <w:rFonts w:asciiTheme="minorHAnsi" w:hAnsiTheme="minorHAnsi" w:cstheme="minorHAnsi"/>
          <w:color w:val="000000"/>
          <w:sz w:val="24"/>
          <w:szCs w:val="24"/>
        </w:rPr>
        <w:tab/>
        <w:t>dowód uiszczenia wpisu od odwołania w wymaganej wysokości;</w:t>
      </w:r>
    </w:p>
    <w:p w14:paraId="53488F56"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2) </w:t>
      </w:r>
      <w:r w:rsidRPr="00765CE6">
        <w:rPr>
          <w:rFonts w:asciiTheme="minorHAnsi" w:hAnsiTheme="minorHAnsi" w:cstheme="minorHAnsi"/>
          <w:color w:val="000000"/>
          <w:sz w:val="24"/>
          <w:szCs w:val="24"/>
        </w:rPr>
        <w:tab/>
        <w:t>dowód przekazania odpowiednio odwołania albo jego kopii zamawiającemu;</w:t>
      </w:r>
    </w:p>
    <w:p w14:paraId="21AFA5BE" w14:textId="77777777" w:rsidR="008D0F19" w:rsidRPr="00765CE6" w:rsidRDefault="006825BA">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765CE6">
        <w:rPr>
          <w:rFonts w:asciiTheme="minorHAnsi" w:hAnsiTheme="minorHAnsi" w:cstheme="minorHAnsi"/>
          <w:color w:val="000000"/>
          <w:sz w:val="24"/>
          <w:szCs w:val="24"/>
        </w:rPr>
        <w:t>3)</w:t>
      </w:r>
      <w:r w:rsidRPr="00765CE6">
        <w:rPr>
          <w:rFonts w:asciiTheme="minorHAnsi" w:hAnsiTheme="minorHAnsi" w:cstheme="minorHAnsi"/>
          <w:color w:val="000000"/>
          <w:sz w:val="24"/>
          <w:szCs w:val="24"/>
        </w:rPr>
        <w:tab/>
        <w:t>dokument potwierdzający umocowanie do reprezentowania odwołującego.</w:t>
      </w:r>
    </w:p>
    <w:p w14:paraId="6A763925" w14:textId="77777777" w:rsidR="008D0F19" w:rsidRPr="00765CE6" w:rsidRDefault="006825BA" w:rsidP="00864C88">
      <w:pPr>
        <w:pStyle w:val="Kolorowalistaakcent11"/>
        <w:widowControl w:val="0"/>
        <w:numPr>
          <w:ilvl w:val="1"/>
          <w:numId w:val="27"/>
        </w:numPr>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765CE6">
        <w:rPr>
          <w:rFonts w:asciiTheme="minorHAnsi" w:hAnsiTheme="minorHAnsi" w:cstheme="minorHAnsi"/>
          <w:sz w:val="24"/>
          <w:szCs w:val="24"/>
        </w:rPr>
        <w:t xml:space="preserve">Na </w:t>
      </w:r>
      <w:r w:rsidRPr="00765CE6">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765CE6" w:rsidRDefault="008D0F19">
      <w:pPr>
        <w:pStyle w:val="Kolorowalistaakcent11"/>
        <w:widowControl w:val="0"/>
        <w:shd w:val="clear" w:color="auto" w:fill="FFFFFF"/>
        <w:suppressAutoHyphens/>
        <w:spacing w:line="360" w:lineRule="atLeast"/>
        <w:ind w:left="709"/>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bookmarkStart w:id="8" w:name="_Hlk97291174"/>
            <w:r w:rsidRPr="00765CE6">
              <w:rPr>
                <w:rFonts w:asciiTheme="minorHAnsi" w:hAnsiTheme="minorHAnsi" w:cstheme="minorHAnsi"/>
              </w:rPr>
              <w:t>Rozdział 24</w:t>
            </w:r>
          </w:p>
          <w:p w14:paraId="430769EC"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INFORMACJE DODATKOWE</w:t>
            </w:r>
            <w:bookmarkEnd w:id="8"/>
          </w:p>
        </w:tc>
      </w:tr>
    </w:tbl>
    <w:p w14:paraId="12C5B4FC" w14:textId="77777777" w:rsidR="008D0F19" w:rsidRPr="00765CE6" w:rsidRDefault="008D0F19">
      <w:pPr>
        <w:pStyle w:val="Kolorowalistaakcent11"/>
        <w:widowControl w:val="0"/>
        <w:shd w:val="clear" w:color="auto" w:fill="FFFFFF"/>
        <w:suppressAutoHyphens/>
        <w:spacing w:line="360" w:lineRule="atLeast"/>
        <w:ind w:left="0"/>
        <w:outlineLvl w:val="3"/>
        <w:rPr>
          <w:rFonts w:asciiTheme="minorHAnsi" w:hAnsiTheme="minorHAnsi" w:cstheme="minorHAnsi"/>
          <w:b/>
          <w:bCs/>
          <w:color w:val="000000"/>
          <w:sz w:val="24"/>
          <w:szCs w:val="24"/>
        </w:rPr>
      </w:pPr>
    </w:p>
    <w:p w14:paraId="6A9E8D52"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dopuszcza</w:t>
      </w:r>
      <w:r w:rsidRPr="00765CE6">
        <w:rPr>
          <w:rFonts w:asciiTheme="minorHAnsi" w:eastAsia="Cambria" w:hAnsiTheme="minorHAnsi" w:cstheme="minorHAnsi"/>
          <w:sz w:val="24"/>
          <w:szCs w:val="24"/>
        </w:rPr>
        <w:t xml:space="preserve"> składania ofert wariantowych.</w:t>
      </w:r>
    </w:p>
    <w:p w14:paraId="2A192F9B"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color w:val="000000" w:themeColor="text1"/>
          <w:sz w:val="24"/>
          <w:szCs w:val="24"/>
        </w:rPr>
      </w:pPr>
      <w:r w:rsidRPr="00765CE6">
        <w:rPr>
          <w:rFonts w:asciiTheme="minorHAnsi" w:eastAsia="Cambria" w:hAnsiTheme="minorHAnsi" w:cstheme="minorHAnsi"/>
          <w:color w:val="000000" w:themeColor="text1"/>
          <w:sz w:val="24"/>
          <w:szCs w:val="24"/>
        </w:rPr>
        <w:t xml:space="preserve">Zamawiający </w:t>
      </w:r>
      <w:r w:rsidRPr="00765CE6">
        <w:rPr>
          <w:rFonts w:asciiTheme="minorHAnsi" w:eastAsia="Cambria" w:hAnsiTheme="minorHAnsi" w:cstheme="minorHAnsi"/>
          <w:color w:val="000000" w:themeColor="text1"/>
          <w:sz w:val="24"/>
          <w:szCs w:val="24"/>
          <w:u w:val="single"/>
        </w:rPr>
        <w:t>nie przewiduje</w:t>
      </w:r>
      <w:r w:rsidRPr="00765CE6">
        <w:rPr>
          <w:rFonts w:asciiTheme="minorHAnsi" w:eastAsia="Cambria" w:hAnsiTheme="minorHAnsi" w:cstheme="minorHAnsi"/>
          <w:color w:val="000000" w:themeColor="text1"/>
          <w:sz w:val="24"/>
          <w:szCs w:val="24"/>
        </w:rPr>
        <w:t xml:space="preserve"> zamówień, o których mowa w art. 214 ust. 1 pkt 7 ustawy </w:t>
      </w:r>
      <w:proofErr w:type="spellStart"/>
      <w:r w:rsidRPr="00765CE6">
        <w:rPr>
          <w:rFonts w:asciiTheme="minorHAnsi" w:eastAsia="Cambria" w:hAnsiTheme="minorHAnsi" w:cstheme="minorHAnsi"/>
          <w:color w:val="000000" w:themeColor="text1"/>
          <w:sz w:val="24"/>
          <w:szCs w:val="24"/>
        </w:rPr>
        <w:t>Pzp</w:t>
      </w:r>
      <w:proofErr w:type="spellEnd"/>
      <w:r w:rsidRPr="00765CE6">
        <w:rPr>
          <w:rFonts w:asciiTheme="minorHAnsi" w:eastAsia="Cambria" w:hAnsiTheme="minorHAnsi" w:cstheme="minorHAnsi"/>
          <w:color w:val="000000" w:themeColor="text1"/>
          <w:sz w:val="24"/>
          <w:szCs w:val="24"/>
        </w:rPr>
        <w:t>.</w:t>
      </w:r>
    </w:p>
    <w:p w14:paraId="23440CED" w14:textId="3B700E28"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wymaga</w:t>
      </w:r>
      <w:r w:rsidRPr="00765CE6">
        <w:rPr>
          <w:rFonts w:asciiTheme="minorHAnsi" w:eastAsia="Cambria" w:hAnsiTheme="minorHAnsi"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04B09BBF"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rozliczenia między Zamawiającym a Wykonawcą w walutach obcych.</w:t>
      </w:r>
    </w:p>
    <w:p w14:paraId="065391FB"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zwrotu kosztów udziału w postępowaniu.</w:t>
      </w:r>
    </w:p>
    <w:p w14:paraId="4F140860"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wymaga</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obowiązku osobistego wykonania przez Wykonawcę kluczowych zadań zgodnie z art. 60 i art. 121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4E921B92"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zawarcia umowy ramowej.</w:t>
      </w:r>
    </w:p>
    <w:p w14:paraId="5638A1EE" w14:textId="77777777"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przewiduje</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wyboru najkorzystniejszej oferty z zastosowaniem </w:t>
      </w:r>
      <w:r w:rsidRPr="00765CE6">
        <w:rPr>
          <w:rFonts w:asciiTheme="minorHAnsi" w:eastAsia="Cambria" w:hAnsiTheme="minorHAnsi" w:cstheme="minorHAnsi"/>
          <w:sz w:val="24"/>
          <w:szCs w:val="24"/>
        </w:rPr>
        <w:lastRenderedPageBreak/>
        <w:t xml:space="preserve">aukcji elektronicznej wraz z informacjami, o których mowa w art. 230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55A904E5" w14:textId="4364D76E" w:rsidR="008D0F19" w:rsidRPr="00765CE6" w:rsidRDefault="006825BA"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 xml:space="preserve">Zamawiający </w:t>
      </w:r>
      <w:r w:rsidRPr="00765CE6">
        <w:rPr>
          <w:rFonts w:asciiTheme="minorHAnsi" w:eastAsia="Cambria" w:hAnsiTheme="minorHAnsi" w:cstheme="minorHAnsi"/>
          <w:b/>
          <w:sz w:val="24"/>
          <w:szCs w:val="24"/>
          <w:u w:val="single"/>
        </w:rPr>
        <w:t>nie stawia</w:t>
      </w:r>
      <w:r w:rsidRPr="00765CE6">
        <w:rPr>
          <w:rFonts w:asciiTheme="minorHAnsi" w:eastAsia="Cambria" w:hAnsiTheme="minorHAnsi" w:cstheme="minorHAnsi"/>
          <w:b/>
          <w:sz w:val="24"/>
          <w:szCs w:val="24"/>
        </w:rPr>
        <w:t xml:space="preserve"> </w:t>
      </w:r>
      <w:r w:rsidRPr="00765CE6">
        <w:rPr>
          <w:rFonts w:asciiTheme="minorHAnsi" w:eastAsia="Cambria" w:hAnsiTheme="minorHAnsi"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765CE6">
        <w:rPr>
          <w:rFonts w:asciiTheme="minorHAnsi" w:eastAsia="Cambria" w:hAnsiTheme="minorHAnsi" w:cstheme="minorHAnsi"/>
          <w:sz w:val="24"/>
          <w:szCs w:val="24"/>
        </w:rPr>
        <w:t>Pzp</w:t>
      </w:r>
      <w:proofErr w:type="spellEnd"/>
      <w:r w:rsidRPr="00765CE6">
        <w:rPr>
          <w:rFonts w:asciiTheme="minorHAnsi" w:eastAsia="Cambria" w:hAnsiTheme="minorHAnsi" w:cstheme="minorHAnsi"/>
          <w:sz w:val="24"/>
          <w:szCs w:val="24"/>
        </w:rPr>
        <w:t>.</w:t>
      </w:r>
    </w:p>
    <w:p w14:paraId="09ED3B8D" w14:textId="79465231" w:rsidR="006E51CC" w:rsidRPr="00765CE6" w:rsidRDefault="006E51CC" w:rsidP="00864C88">
      <w:pPr>
        <w:pStyle w:val="Akapitzlist"/>
        <w:widowControl w:val="0"/>
        <w:numPr>
          <w:ilvl w:val="3"/>
          <w:numId w:val="36"/>
        </w:numPr>
        <w:suppressAutoHyphens/>
        <w:spacing w:line="276" w:lineRule="auto"/>
        <w:outlineLvl w:val="3"/>
        <w:rPr>
          <w:rFonts w:asciiTheme="minorHAnsi" w:eastAsia="Cambria" w:hAnsiTheme="minorHAnsi" w:cstheme="minorHAnsi"/>
          <w:sz w:val="24"/>
          <w:szCs w:val="24"/>
        </w:rPr>
      </w:pPr>
      <w:r w:rsidRPr="00765CE6">
        <w:rPr>
          <w:rFonts w:asciiTheme="minorHAnsi" w:eastAsia="Cambria" w:hAnsiTheme="minorHAnsi" w:cstheme="minorHAnsi"/>
          <w:sz w:val="24"/>
          <w:szCs w:val="24"/>
        </w:rPr>
        <w:t>Zamawiający nie przewiduje podziału zamówienia na części.</w:t>
      </w:r>
    </w:p>
    <w:p w14:paraId="502DB270" w14:textId="08D15D49" w:rsidR="008D0F19" w:rsidRPr="00765CE6" w:rsidRDefault="008D0F19" w:rsidP="006D2DC7">
      <w:pPr>
        <w:pStyle w:val="Akapitzlist"/>
        <w:widowControl w:val="0"/>
        <w:suppressAutoHyphens/>
        <w:spacing w:line="276" w:lineRule="auto"/>
        <w:ind w:left="1080"/>
        <w:outlineLvl w:val="3"/>
        <w:rPr>
          <w:rFonts w:asciiTheme="minorHAnsi" w:eastAsia="Cambria"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765CE6" w14:paraId="551CBB46" w14:textId="77777777">
        <w:trPr>
          <w:trHeight w:val="507"/>
          <w:jc w:val="center"/>
        </w:trPr>
        <w:tc>
          <w:tcPr>
            <w:tcW w:w="9072" w:type="dxa"/>
            <w:shd w:val="clear" w:color="auto" w:fill="D9D9D9" w:themeFill="background1" w:themeFillShade="D9"/>
          </w:tcPr>
          <w:p w14:paraId="04234616" w14:textId="77777777" w:rsidR="008D0F19" w:rsidRPr="00765CE6" w:rsidRDefault="006825BA">
            <w:pPr>
              <w:pStyle w:val="Akapitzlist"/>
              <w:suppressAutoHyphens/>
              <w:spacing w:line="276" w:lineRule="auto"/>
              <w:ind w:left="444"/>
              <w:jc w:val="center"/>
              <w:textAlignment w:val="baseline"/>
              <w:rPr>
                <w:rFonts w:asciiTheme="minorHAnsi" w:hAnsiTheme="minorHAnsi" w:cstheme="minorHAnsi"/>
                <w:sz w:val="24"/>
                <w:szCs w:val="24"/>
              </w:rPr>
            </w:pPr>
            <w:r w:rsidRPr="00765CE6">
              <w:rPr>
                <w:rFonts w:asciiTheme="minorHAnsi" w:hAnsiTheme="minorHAnsi" w:cstheme="minorHAnsi"/>
                <w:sz w:val="24"/>
                <w:szCs w:val="24"/>
              </w:rPr>
              <w:t>Rozdział 25</w:t>
            </w:r>
          </w:p>
          <w:p w14:paraId="584473D6" w14:textId="77777777" w:rsidR="008D0F19" w:rsidRPr="00765CE6" w:rsidRDefault="006825BA">
            <w:pPr>
              <w:pStyle w:val="Akapitzlist"/>
              <w:suppressAutoHyphens/>
              <w:spacing w:line="276" w:lineRule="auto"/>
              <w:ind w:left="444"/>
              <w:jc w:val="center"/>
              <w:textAlignment w:val="baseline"/>
              <w:rPr>
                <w:rFonts w:asciiTheme="minorHAnsi" w:hAnsiTheme="minorHAnsi" w:cstheme="minorHAnsi"/>
                <w:sz w:val="24"/>
                <w:szCs w:val="24"/>
              </w:rPr>
            </w:pPr>
            <w:r w:rsidRPr="00765CE6">
              <w:rPr>
                <w:rFonts w:asciiTheme="minorHAnsi" w:hAnsiTheme="minorHAnsi" w:cstheme="minorHAnsi"/>
                <w:b/>
                <w:sz w:val="24"/>
                <w:szCs w:val="24"/>
              </w:rPr>
              <w:t>KLAUZULA ZATRUDNIENIA</w:t>
            </w:r>
          </w:p>
        </w:tc>
      </w:tr>
      <w:tr w:rsidR="008D0F19" w:rsidRPr="00765CE6" w14:paraId="7747C02D" w14:textId="77777777">
        <w:trPr>
          <w:trHeight w:val="507"/>
          <w:jc w:val="center"/>
        </w:trPr>
        <w:tc>
          <w:tcPr>
            <w:tcW w:w="9072" w:type="dxa"/>
            <w:tcBorders>
              <w:bottom w:val="single" w:sz="4" w:space="0" w:color="000000"/>
            </w:tcBorders>
            <w:shd w:val="clear" w:color="auto" w:fill="D9D9D9" w:themeFill="background1" w:themeFillShade="D9"/>
          </w:tcPr>
          <w:p w14:paraId="4A4940CC" w14:textId="77777777" w:rsidR="008D0F19" w:rsidRPr="00765CE6" w:rsidRDefault="008D0F19">
            <w:pPr>
              <w:suppressAutoHyphens/>
              <w:spacing w:line="276" w:lineRule="auto"/>
              <w:textAlignment w:val="baseline"/>
              <w:rPr>
                <w:rFonts w:asciiTheme="minorHAnsi" w:hAnsiTheme="minorHAnsi" w:cstheme="minorHAnsi"/>
              </w:rPr>
            </w:pPr>
          </w:p>
        </w:tc>
      </w:tr>
    </w:tbl>
    <w:p w14:paraId="16A47809" w14:textId="77777777" w:rsidR="008D0F19" w:rsidRPr="00765CE6" w:rsidRDefault="008D0F19">
      <w:pPr>
        <w:pStyle w:val="Kolorowalistaakcent11"/>
        <w:widowControl w:val="0"/>
        <w:shd w:val="clear" w:color="auto" w:fill="FFFFFF"/>
        <w:suppressAutoHyphens/>
        <w:spacing w:line="360" w:lineRule="atLeast"/>
        <w:ind w:left="709" w:hanging="567"/>
        <w:outlineLvl w:val="3"/>
        <w:rPr>
          <w:rFonts w:asciiTheme="minorHAnsi" w:hAnsiTheme="minorHAnsi" w:cstheme="minorHAnsi"/>
          <w:b/>
          <w:bCs/>
          <w:color w:val="000000"/>
          <w:sz w:val="24"/>
          <w:szCs w:val="24"/>
        </w:rPr>
      </w:pPr>
    </w:p>
    <w:p w14:paraId="3E9DA425" w14:textId="67FB3E3D" w:rsidR="008D0F19" w:rsidRPr="00765CE6" w:rsidRDefault="006825BA">
      <w:pPr>
        <w:widowControl w:val="0"/>
        <w:spacing w:line="276" w:lineRule="auto"/>
        <w:jc w:val="both"/>
        <w:rPr>
          <w:rFonts w:asciiTheme="minorHAnsi" w:hAnsiTheme="minorHAnsi" w:cstheme="minorHAnsi"/>
          <w:color w:val="000000" w:themeColor="text1"/>
        </w:rPr>
      </w:pPr>
      <w:r w:rsidRPr="00765CE6">
        <w:rPr>
          <w:rFonts w:asciiTheme="minorHAnsi" w:hAnsiTheme="minorHAnsi" w:cstheme="minorHAnsi"/>
          <w:b/>
          <w:bCs/>
          <w:color w:val="000000"/>
        </w:rPr>
        <w:t>25.1</w:t>
      </w:r>
      <w:r w:rsidRPr="00765CE6">
        <w:rPr>
          <w:rFonts w:asciiTheme="minorHAnsi" w:hAnsiTheme="minorHAnsi" w:cstheme="minorHAnsi"/>
          <w:color w:val="000000"/>
        </w:rPr>
        <w:t xml:space="preserve"> Zamawiający stosownie do art. 95 ust. 1 ustawy </w:t>
      </w:r>
      <w:proofErr w:type="spellStart"/>
      <w:r w:rsidRPr="00765CE6">
        <w:rPr>
          <w:rFonts w:asciiTheme="minorHAnsi" w:hAnsiTheme="minorHAnsi" w:cstheme="minorHAnsi"/>
          <w:color w:val="000000"/>
        </w:rPr>
        <w:t>Pzp</w:t>
      </w:r>
      <w:proofErr w:type="spellEnd"/>
      <w:r w:rsidRPr="00765CE6">
        <w:rPr>
          <w:rFonts w:asciiTheme="minorHAnsi" w:hAnsiTheme="minorHAnsi" w:cstheme="minorHAnsi"/>
          <w:color w:val="000000"/>
        </w:rPr>
        <w:t xml:space="preserve">, określa obowiązek zatrudnienia na podstawie </w:t>
      </w:r>
      <w:r w:rsidRPr="00765CE6">
        <w:rPr>
          <w:rFonts w:asciiTheme="minorHAnsi" w:hAnsiTheme="minorHAnsi" w:cstheme="minorHAnsi"/>
          <w:bCs/>
          <w:color w:val="000000"/>
        </w:rPr>
        <w:t>stosunku pracy</w:t>
      </w:r>
      <w:r w:rsidRPr="00765CE6">
        <w:rPr>
          <w:rFonts w:asciiTheme="minorHAnsi" w:hAnsiTheme="minorHAnsi" w:cstheme="minorHAnsi"/>
          <w:b/>
          <w:color w:val="000000"/>
        </w:rPr>
        <w:t xml:space="preserve"> </w:t>
      </w:r>
      <w:r w:rsidRPr="00765CE6">
        <w:rPr>
          <w:rFonts w:asciiTheme="minorHAnsi" w:hAnsiTheme="minorHAnsi" w:cstheme="minorHAnsi"/>
          <w:color w:val="000000"/>
        </w:rPr>
        <w:t>osób wykonujących następujące czynności w zakresie realizacji zamówienia</w:t>
      </w:r>
      <w:r w:rsidR="000174D4" w:rsidRPr="00765CE6">
        <w:rPr>
          <w:rFonts w:asciiTheme="minorHAnsi" w:hAnsiTheme="minorHAnsi" w:cstheme="minorHAnsi"/>
          <w:color w:val="000000"/>
        </w:rPr>
        <w:t>:</w:t>
      </w:r>
      <w:r w:rsidR="00B23000" w:rsidRPr="00765CE6">
        <w:rPr>
          <w:rFonts w:asciiTheme="minorHAnsi" w:hAnsiTheme="minorHAnsi" w:cstheme="minorHAnsi"/>
          <w:color w:val="000000"/>
        </w:rPr>
        <w:t xml:space="preserve"> prac</w:t>
      </w:r>
      <w:r w:rsidR="000174D4" w:rsidRPr="00765CE6">
        <w:rPr>
          <w:rFonts w:asciiTheme="minorHAnsi" w:hAnsiTheme="minorHAnsi" w:cstheme="minorHAnsi"/>
          <w:color w:val="000000"/>
        </w:rPr>
        <w:t>ownicy</w:t>
      </w:r>
      <w:r w:rsidR="00B23000" w:rsidRPr="00765CE6">
        <w:rPr>
          <w:rFonts w:asciiTheme="minorHAnsi" w:hAnsiTheme="minorHAnsi" w:cstheme="minorHAnsi"/>
          <w:color w:val="000000"/>
        </w:rPr>
        <w:t xml:space="preserve"> fizyczn</w:t>
      </w:r>
      <w:r w:rsidR="000174D4" w:rsidRPr="00765CE6">
        <w:rPr>
          <w:rFonts w:asciiTheme="minorHAnsi" w:hAnsiTheme="minorHAnsi" w:cstheme="minorHAnsi"/>
          <w:color w:val="000000"/>
        </w:rPr>
        <w:t>i</w:t>
      </w:r>
      <w:r w:rsidR="006A5BF9" w:rsidRPr="00765CE6">
        <w:rPr>
          <w:rFonts w:asciiTheme="minorHAnsi" w:hAnsiTheme="minorHAnsi" w:cstheme="minorHAnsi"/>
          <w:color w:val="000000"/>
        </w:rPr>
        <w:t>(wykonujący prace budowlane,</w:t>
      </w:r>
      <w:r w:rsidR="0043763E">
        <w:rPr>
          <w:rFonts w:asciiTheme="minorHAnsi" w:hAnsiTheme="minorHAnsi" w:cstheme="minorHAnsi"/>
          <w:color w:val="000000"/>
        </w:rPr>
        <w:t xml:space="preserve"> restauratorskie</w:t>
      </w:r>
      <w:r w:rsidR="006A5BF9" w:rsidRPr="00765CE6">
        <w:rPr>
          <w:rFonts w:asciiTheme="minorHAnsi" w:hAnsiTheme="minorHAnsi" w:cstheme="minorHAnsi"/>
          <w:color w:val="000000"/>
        </w:rPr>
        <w:t>)</w:t>
      </w:r>
      <w:r w:rsidRPr="00765CE6">
        <w:rPr>
          <w:rFonts w:asciiTheme="minorHAnsi" w:hAnsiTheme="minorHAnsi" w:cstheme="minorHAnsi"/>
          <w:i/>
          <w:color w:val="000000"/>
        </w:rPr>
        <w:t xml:space="preserve">(obowiązek ten nie dotyczy sytuacji, gdy </w:t>
      </w:r>
      <w:r w:rsidR="000174D4" w:rsidRPr="00765CE6">
        <w:rPr>
          <w:rFonts w:asciiTheme="minorHAnsi" w:hAnsiTheme="minorHAnsi" w:cstheme="minorHAnsi"/>
          <w:i/>
          <w:color w:val="000000"/>
        </w:rPr>
        <w:t xml:space="preserve"> roboty budowlane </w:t>
      </w:r>
      <w:r w:rsidR="00184769" w:rsidRPr="00765CE6">
        <w:rPr>
          <w:rFonts w:asciiTheme="minorHAnsi" w:hAnsiTheme="minorHAnsi" w:cstheme="minorHAnsi"/>
          <w:i/>
          <w:color w:val="000000"/>
        </w:rPr>
        <w:t xml:space="preserve"> </w:t>
      </w:r>
      <w:r w:rsidRPr="00765CE6">
        <w:rPr>
          <w:rFonts w:asciiTheme="minorHAnsi" w:hAnsiTheme="minorHAnsi" w:cstheme="minorHAnsi"/>
          <w:i/>
          <w:color w:val="000000"/>
        </w:rPr>
        <w:t>będą wykonywane samodzielnie i osobiście przez osoby fizyczne, prowadzące działalność gospodarczą w postaci tzw. samozatrudnienia, jako podwykonawcy)</w:t>
      </w:r>
      <w:r w:rsidRPr="00765CE6">
        <w:rPr>
          <w:rFonts w:asciiTheme="minorHAnsi" w:hAnsiTheme="minorHAnsi" w:cstheme="minorHAnsi"/>
          <w:color w:val="000000"/>
        </w:rPr>
        <w:t>,</w:t>
      </w:r>
      <w:r w:rsidRPr="00765CE6">
        <w:rPr>
          <w:rFonts w:asciiTheme="minorHAnsi" w:hAnsiTheme="minorHAnsi" w:cstheme="minorHAnsi"/>
          <w:color w:val="FF0000"/>
        </w:rPr>
        <w:t xml:space="preserve"> </w:t>
      </w:r>
      <w:r w:rsidRPr="00765CE6">
        <w:rPr>
          <w:rFonts w:asciiTheme="minorHAnsi" w:hAnsiTheme="minorHAnsi" w:cstheme="minorHAnsi"/>
          <w:color w:val="000000"/>
        </w:rPr>
        <w:t>jeżeli wykonywanie tych czynności polega na wykonaniu pracy w sposób określony w art.22</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1 ustawy z dnia 26 czerwca 1974 r. -Kodeks pracy( Dz. U z 20</w:t>
      </w:r>
      <w:r w:rsidR="006E51CC" w:rsidRPr="00765CE6">
        <w:rPr>
          <w:rFonts w:asciiTheme="minorHAnsi" w:hAnsiTheme="minorHAnsi" w:cstheme="minorHAnsi"/>
          <w:color w:val="000000"/>
        </w:rPr>
        <w:t>22</w:t>
      </w:r>
      <w:r w:rsidRPr="00765CE6">
        <w:rPr>
          <w:rFonts w:asciiTheme="minorHAnsi" w:hAnsiTheme="minorHAnsi" w:cstheme="minorHAnsi"/>
          <w:color w:val="000000"/>
        </w:rPr>
        <w:t xml:space="preserve"> r.</w:t>
      </w:r>
      <w:r w:rsidR="006E51CC" w:rsidRPr="00765CE6">
        <w:rPr>
          <w:rFonts w:asciiTheme="minorHAnsi" w:hAnsiTheme="minorHAnsi" w:cstheme="minorHAnsi"/>
          <w:color w:val="000000"/>
        </w:rPr>
        <w:t xml:space="preserve"> </w:t>
      </w:r>
      <w:r w:rsidRPr="00765CE6">
        <w:rPr>
          <w:rFonts w:asciiTheme="minorHAnsi" w:hAnsiTheme="minorHAnsi" w:cstheme="minorHAnsi"/>
          <w:color w:val="000000"/>
        </w:rPr>
        <w:t xml:space="preserve">poz. </w:t>
      </w:r>
      <w:r w:rsidR="006E51CC" w:rsidRPr="00765CE6">
        <w:rPr>
          <w:rFonts w:asciiTheme="minorHAnsi" w:hAnsiTheme="minorHAnsi" w:cstheme="minorHAnsi"/>
          <w:color w:val="000000"/>
        </w:rPr>
        <w:t>1510</w:t>
      </w:r>
      <w:r w:rsidRPr="00765CE6">
        <w:rPr>
          <w:rFonts w:asciiTheme="minorHAnsi" w:hAnsiTheme="minorHAnsi" w:cstheme="minorHAnsi"/>
          <w:color w:val="000000"/>
        </w:rPr>
        <w:t>).</w:t>
      </w:r>
      <w:r w:rsidRPr="00765CE6">
        <w:rPr>
          <w:rFonts w:asciiTheme="minorHAnsi" w:hAnsiTheme="minorHAnsi" w:cstheme="minorHAnsi"/>
          <w:i/>
          <w:color w:val="000000"/>
        </w:rPr>
        <w:t xml:space="preserve"> </w:t>
      </w:r>
      <w:r w:rsidRPr="00765CE6">
        <w:rPr>
          <w:rFonts w:asciiTheme="minorHAnsi" w:hAnsiTheme="minorHAnsi" w:cstheme="minorHAnsi"/>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40AF0618" w14:textId="77777777" w:rsidR="008D0F19" w:rsidRPr="00765CE6" w:rsidRDefault="008D0F19">
      <w:pPr>
        <w:pStyle w:val="Kolorowalistaakcent11"/>
        <w:widowControl w:val="0"/>
        <w:shd w:val="clear" w:color="auto" w:fill="FFFFFF"/>
        <w:suppressAutoHyphens/>
        <w:spacing w:line="360" w:lineRule="atLeast"/>
        <w:ind w:left="709" w:hanging="567"/>
        <w:outlineLvl w:val="3"/>
        <w:rPr>
          <w:rFonts w:asciiTheme="minorHAnsi" w:hAnsiTheme="minorHAnsi" w:cstheme="minorHAnsi"/>
          <w:color w:val="000000"/>
          <w:sz w:val="24"/>
          <w:szCs w:val="24"/>
        </w:rPr>
      </w:pPr>
    </w:p>
    <w:p w14:paraId="15899AB7" w14:textId="4A1A7525" w:rsidR="008D0F19" w:rsidRDefault="009530F0"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r w:rsidRPr="00765CE6">
        <w:rPr>
          <w:rFonts w:asciiTheme="minorHAnsi" w:hAnsiTheme="minorHAnsi" w:cstheme="minorHAnsi"/>
          <w:b/>
          <w:color w:val="000000"/>
          <w:sz w:val="24"/>
          <w:szCs w:val="24"/>
        </w:rPr>
        <w:t>25.2</w:t>
      </w:r>
      <w:r w:rsidR="006825BA" w:rsidRPr="00765CE6">
        <w:rPr>
          <w:rFonts w:asciiTheme="minorHAnsi" w:hAnsiTheme="minorHAnsi" w:cstheme="minorHAnsi"/>
          <w:color w:val="000000"/>
          <w:sz w:val="24"/>
          <w:szCs w:val="24"/>
        </w:rPr>
        <w:t>Szczegółowy sposób dokumentowania</w:t>
      </w:r>
      <w:r w:rsidR="006D2DC7" w:rsidRPr="00765CE6">
        <w:rPr>
          <w:rFonts w:asciiTheme="minorHAnsi" w:hAnsiTheme="minorHAnsi" w:cstheme="minorHAnsi"/>
          <w:color w:val="000000"/>
          <w:sz w:val="24"/>
          <w:szCs w:val="24"/>
        </w:rPr>
        <w:t xml:space="preserve"> </w:t>
      </w:r>
      <w:r w:rsidR="006825BA" w:rsidRPr="00765CE6">
        <w:rPr>
          <w:rFonts w:asciiTheme="minorHAnsi" w:hAnsiTheme="minorHAnsi" w:cstheme="minorHAnsi"/>
          <w:color w:val="000000"/>
          <w:sz w:val="24"/>
          <w:szCs w:val="24"/>
        </w:rPr>
        <w:t xml:space="preserve">zatrudnienia ww. osób, uprawnienia zamawiającego w zakresie kontroli spełniania przez Wykonawcę wymagań, o których mowa w art. 95 ust. 1 ustawy </w:t>
      </w:r>
      <w:proofErr w:type="spellStart"/>
      <w:r w:rsidR="006825BA" w:rsidRPr="00765CE6">
        <w:rPr>
          <w:rFonts w:asciiTheme="minorHAnsi" w:hAnsiTheme="minorHAnsi" w:cstheme="minorHAnsi"/>
          <w:color w:val="000000"/>
          <w:sz w:val="24"/>
          <w:szCs w:val="24"/>
        </w:rPr>
        <w:t>Pzp</w:t>
      </w:r>
      <w:proofErr w:type="spellEnd"/>
      <w:r w:rsidR="006825BA" w:rsidRPr="00765CE6">
        <w:rPr>
          <w:rFonts w:asciiTheme="minorHAnsi" w:hAnsiTheme="minorHAnsi" w:cstheme="minorHAnsi"/>
          <w:color w:val="000000"/>
          <w:sz w:val="24"/>
          <w:szCs w:val="24"/>
        </w:rPr>
        <w:t xml:space="preserve"> oraz sankcji z tytułu niespełnienia tych wymagań, rodzaju czynności niezbędnych do realizacji zamówienia, których dotyczą wymagania zatrudnienia na podstawie  stosunku pracy przez Wykonawcę lub podwykonawcę osób wykonujących czynności w trakcie realizacji zamówienia zawarte są § </w:t>
      </w:r>
      <w:r w:rsidR="006D2DC7" w:rsidRPr="00765CE6">
        <w:rPr>
          <w:rFonts w:asciiTheme="minorHAnsi" w:hAnsiTheme="minorHAnsi" w:cstheme="minorHAnsi"/>
          <w:color w:val="000000"/>
          <w:sz w:val="24"/>
          <w:szCs w:val="24"/>
        </w:rPr>
        <w:t>12</w:t>
      </w:r>
      <w:r w:rsidR="006825BA" w:rsidRPr="00765CE6">
        <w:rPr>
          <w:rFonts w:asciiTheme="minorHAnsi" w:hAnsiTheme="minorHAnsi" w:cstheme="minorHAnsi"/>
          <w:color w:val="000000"/>
          <w:sz w:val="24"/>
          <w:szCs w:val="24"/>
        </w:rPr>
        <w:t xml:space="preserve"> Projektowanych postanowień umowy.</w:t>
      </w:r>
    </w:p>
    <w:p w14:paraId="740CF783" w14:textId="30804C16" w:rsidR="005007B5" w:rsidRDefault="005007B5"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p>
    <w:p w14:paraId="44F3A642" w14:textId="77777777" w:rsidR="005007B5" w:rsidRPr="00765CE6" w:rsidRDefault="005007B5" w:rsidP="009530F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4"/>
          <w:szCs w:val="24"/>
        </w:rPr>
      </w:pPr>
    </w:p>
    <w:tbl>
      <w:tblPr>
        <w:tblW w:w="9072" w:type="dxa"/>
        <w:jc w:val="center"/>
        <w:tblLook w:val="00A0" w:firstRow="1" w:lastRow="0" w:firstColumn="1" w:lastColumn="0" w:noHBand="0" w:noVBand="0"/>
      </w:tblPr>
      <w:tblGrid>
        <w:gridCol w:w="9072"/>
      </w:tblGrid>
      <w:tr w:rsidR="005007B5" w:rsidRPr="00765CE6" w14:paraId="22132038" w14:textId="77777777" w:rsidTr="00FE7D3D">
        <w:trPr>
          <w:trHeight w:val="507"/>
          <w:jc w:val="center"/>
        </w:trPr>
        <w:tc>
          <w:tcPr>
            <w:tcW w:w="9072" w:type="dxa"/>
            <w:tcBorders>
              <w:bottom w:val="single" w:sz="4" w:space="0" w:color="000000"/>
            </w:tcBorders>
            <w:shd w:val="clear" w:color="auto" w:fill="D9D9D9" w:themeFill="background1" w:themeFillShade="D9"/>
          </w:tcPr>
          <w:p w14:paraId="6791A9AB" w14:textId="77777777" w:rsidR="005007B5" w:rsidRPr="00765CE6" w:rsidRDefault="005007B5" w:rsidP="00FE7D3D">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26</w:t>
            </w:r>
          </w:p>
          <w:p w14:paraId="5A26EB06" w14:textId="7E06132C" w:rsidR="005007B5" w:rsidRPr="00765CE6" w:rsidRDefault="005007B5" w:rsidP="00FE7D3D">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ZA</w:t>
            </w:r>
            <w:r>
              <w:rPr>
                <w:rFonts w:asciiTheme="minorHAnsi" w:hAnsiTheme="minorHAnsi" w:cstheme="minorHAnsi"/>
                <w:b/>
              </w:rPr>
              <w:t>LICZKA</w:t>
            </w:r>
          </w:p>
        </w:tc>
      </w:tr>
    </w:tbl>
    <w:p w14:paraId="1F0421F4" w14:textId="77777777" w:rsidR="005007B5" w:rsidRDefault="005007B5" w:rsidP="005007B5">
      <w:pPr>
        <w:tabs>
          <w:tab w:val="left" w:pos="284"/>
        </w:tabs>
        <w:spacing w:line="360" w:lineRule="auto"/>
        <w:jc w:val="both"/>
        <w:rPr>
          <w:rFonts w:asciiTheme="minorHAnsi" w:eastAsia="Arial" w:hAnsiTheme="minorHAnsi" w:cstheme="minorHAnsi"/>
          <w:bCs/>
        </w:rPr>
      </w:pPr>
    </w:p>
    <w:p w14:paraId="052AE964" w14:textId="277D52ED"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 xml:space="preserve">1. Wykonawca po zawarciu umowy </w:t>
      </w:r>
      <w:r>
        <w:rPr>
          <w:rFonts w:asciiTheme="minorHAnsi" w:eastAsia="Arial" w:hAnsiTheme="minorHAnsi" w:cstheme="minorHAnsi"/>
          <w:bCs/>
        </w:rPr>
        <w:t xml:space="preserve"> otrzyma </w:t>
      </w:r>
      <w:r w:rsidRPr="001D21DD">
        <w:rPr>
          <w:rFonts w:asciiTheme="minorHAnsi" w:eastAsia="Arial" w:hAnsiTheme="minorHAnsi" w:cstheme="minorHAnsi"/>
          <w:bCs/>
        </w:rPr>
        <w:t>zaliczk</w:t>
      </w:r>
      <w:r>
        <w:rPr>
          <w:rFonts w:asciiTheme="minorHAnsi" w:eastAsia="Arial" w:hAnsiTheme="minorHAnsi" w:cstheme="minorHAnsi"/>
          <w:bCs/>
        </w:rPr>
        <w:t>ę</w:t>
      </w:r>
      <w:r w:rsidRPr="001D21DD">
        <w:rPr>
          <w:rFonts w:asciiTheme="minorHAnsi" w:eastAsia="Arial" w:hAnsiTheme="minorHAnsi" w:cstheme="minorHAnsi"/>
          <w:bCs/>
        </w:rPr>
        <w:t xml:space="preserve"> na poczet realizacji zamówienia w  wysokości </w:t>
      </w:r>
      <w:r w:rsidR="00A33BE5" w:rsidRPr="00A33BE5">
        <w:rPr>
          <w:rFonts w:asciiTheme="minorHAnsi" w:eastAsia="Arial" w:hAnsiTheme="minorHAnsi" w:cstheme="minorHAnsi"/>
          <w:bCs/>
          <w:color w:val="FF0000"/>
        </w:rPr>
        <w:t>2</w:t>
      </w:r>
      <w:r w:rsidRPr="00A33BE5">
        <w:rPr>
          <w:rFonts w:asciiTheme="minorHAnsi" w:eastAsia="Arial" w:hAnsiTheme="minorHAnsi" w:cstheme="minorHAnsi"/>
          <w:bCs/>
          <w:color w:val="FF0000"/>
        </w:rPr>
        <w:t xml:space="preserve"> % </w:t>
      </w:r>
      <w:r w:rsidRPr="001D21DD">
        <w:rPr>
          <w:rFonts w:asciiTheme="minorHAnsi" w:eastAsia="Arial" w:hAnsiTheme="minorHAnsi" w:cstheme="minorHAnsi"/>
          <w:bCs/>
        </w:rPr>
        <w:t>wartości wynagrodzenia brutto.</w:t>
      </w:r>
    </w:p>
    <w:p w14:paraId="5A48588D"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2.Zapłata zaliczki przez Zamawiającego nastąpi na podstawie faktury zaliczkowej wystawionej przez Wykonawcę, z siedmiodniowym terminem płatności.</w:t>
      </w:r>
    </w:p>
    <w:p w14:paraId="2479EE0B"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lastRenderedPageBreak/>
        <w:t>3.Wykonawca zobowiązuje się do dostarczenia Zamawiającemu faktury zaliczkowej w terminie do 7 dni od daty zawarcia umowy.</w:t>
      </w:r>
    </w:p>
    <w:p w14:paraId="74ADE725"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4.Rozliczenie zaliczki nastąpi w fakturze końcowej i stanowić będzie ostateczne rozliczenie za właściwie wykonany i odebrany przedmiot umowy.</w:t>
      </w:r>
    </w:p>
    <w:p w14:paraId="4E897DC3" w14:textId="77777777" w:rsidR="005007B5" w:rsidRPr="001D21DD" w:rsidRDefault="005007B5" w:rsidP="005007B5">
      <w:pPr>
        <w:tabs>
          <w:tab w:val="left" w:pos="284"/>
        </w:tabs>
        <w:spacing w:line="360" w:lineRule="auto"/>
        <w:jc w:val="both"/>
        <w:rPr>
          <w:rFonts w:asciiTheme="minorHAnsi" w:eastAsia="Arial" w:hAnsiTheme="minorHAnsi" w:cstheme="minorHAnsi"/>
          <w:bCs/>
        </w:rPr>
      </w:pPr>
      <w:r w:rsidRPr="001D21DD">
        <w:rPr>
          <w:rFonts w:asciiTheme="minorHAnsi" w:eastAsia="Arial" w:hAnsiTheme="minorHAnsi" w:cstheme="minorHAnsi"/>
          <w:bCs/>
        </w:rPr>
        <w:t>5.Podstawą wystawienia faktury końcowej i rozliczenia końcowego za wykonanie przedmiotu umowy jest protokół odbioru końcowego przedmiotu umowy, podpisany przez przedstawicieli Wykonawcy i Zamawiającego bez uwag.</w:t>
      </w:r>
    </w:p>
    <w:p w14:paraId="0BAA7D7B" w14:textId="0D96DA9D" w:rsidR="005007B5" w:rsidRPr="007A6212" w:rsidRDefault="005007B5" w:rsidP="007A6212">
      <w:pPr>
        <w:pStyle w:val="Kolorowalistaakcent11"/>
        <w:tabs>
          <w:tab w:val="left" w:pos="993"/>
        </w:tabs>
        <w:autoSpaceDE w:val="0"/>
        <w:autoSpaceDN w:val="0"/>
        <w:adjustRightInd w:val="0"/>
        <w:spacing w:line="360" w:lineRule="auto"/>
        <w:ind w:left="0"/>
        <w:rPr>
          <w:rFonts w:asciiTheme="minorHAnsi" w:hAnsiTheme="minorHAnsi" w:cstheme="minorHAnsi"/>
          <w:bCs/>
          <w:sz w:val="24"/>
          <w:szCs w:val="24"/>
        </w:rPr>
      </w:pPr>
      <w:r w:rsidRPr="007A6212">
        <w:rPr>
          <w:rFonts w:asciiTheme="minorHAnsi" w:eastAsia="Arial" w:hAnsiTheme="minorHAnsi" w:cstheme="minorHAnsi"/>
          <w:bCs/>
          <w:sz w:val="24"/>
          <w:szCs w:val="24"/>
        </w:rPr>
        <w:t>6.</w:t>
      </w:r>
      <w:r w:rsidRPr="007A6212">
        <w:rPr>
          <w:rFonts w:asciiTheme="minorHAnsi" w:hAnsiTheme="minorHAnsi" w:cstheme="minorHAnsi"/>
          <w:sz w:val="24"/>
          <w:szCs w:val="24"/>
        </w:rPr>
        <w:t xml:space="preserve">Udzielenie zaliczki </w:t>
      </w:r>
      <w:r w:rsidR="007A6212" w:rsidRPr="007A6212">
        <w:rPr>
          <w:rFonts w:asciiTheme="minorHAnsi" w:hAnsiTheme="minorHAnsi" w:cstheme="minorHAnsi"/>
          <w:sz w:val="24"/>
          <w:szCs w:val="24"/>
        </w:rPr>
        <w:t xml:space="preserve"> nastąpi </w:t>
      </w:r>
      <w:r w:rsidRPr="007A6212">
        <w:rPr>
          <w:rFonts w:asciiTheme="minorHAnsi" w:hAnsiTheme="minorHAnsi" w:cstheme="minorHAnsi"/>
          <w:sz w:val="24"/>
          <w:szCs w:val="24"/>
        </w:rPr>
        <w:t>po uprzednim wniesieniu przez Wykonawcę zabezpieczenia zwrotu zaliczki w formie gwarancji bankowej lub ubezpieczeniowej</w:t>
      </w:r>
      <w:r w:rsidR="007A6212" w:rsidRPr="007A6212">
        <w:rPr>
          <w:rFonts w:asciiTheme="minorHAnsi" w:hAnsiTheme="minorHAnsi" w:cstheme="minorHAnsi"/>
          <w:sz w:val="24"/>
          <w:szCs w:val="24"/>
        </w:rPr>
        <w:t xml:space="preserve"> lub</w:t>
      </w:r>
      <w:r w:rsidR="007A6212" w:rsidRPr="007A6212">
        <w:rPr>
          <w:rFonts w:asciiTheme="minorHAnsi" w:hAnsiTheme="minorHAnsi" w:cstheme="minorHAnsi"/>
          <w:bCs/>
          <w:sz w:val="24"/>
          <w:szCs w:val="24"/>
        </w:rPr>
        <w:t xml:space="preserve"> poręczeniach udzielanych przez podmioty, o których mowa w art. 6b ust. 5 pkt 2 ustawy z dnia 9 listopada 2000 r. o utworzeniu Polskiej Agencji Rozwoju Przedsiębiorczości</w:t>
      </w:r>
      <w:r w:rsidR="007A6212">
        <w:rPr>
          <w:rFonts w:asciiTheme="minorHAnsi" w:hAnsiTheme="minorHAnsi" w:cstheme="minorHAnsi"/>
          <w:bCs/>
          <w:sz w:val="24"/>
          <w:szCs w:val="24"/>
        </w:rPr>
        <w:t xml:space="preserve"> </w:t>
      </w:r>
      <w:r w:rsidRPr="001D21DD">
        <w:rPr>
          <w:rFonts w:asciiTheme="minorHAnsi" w:hAnsiTheme="minorHAnsi" w:cstheme="minorHAnsi"/>
        </w:rPr>
        <w:t xml:space="preserve"> </w:t>
      </w:r>
      <w:r w:rsidRPr="007A6212">
        <w:rPr>
          <w:rFonts w:asciiTheme="minorHAnsi" w:hAnsiTheme="minorHAnsi" w:cstheme="minorHAnsi"/>
          <w:sz w:val="24"/>
          <w:szCs w:val="24"/>
        </w:rPr>
        <w:t xml:space="preserve">w wysokości 100% wartości udzielanej zaliczki. Okres obowiązywania zabezpieczenia zaliczki obejmuje termin liczony od dnia złożenia  faktury zaliczkowej w siedzibie Zamawiającego do dnia wykonania umowy – terminu określonego w  rozdz. 5 niniejszej SWZ zwiększony o 30 dni od daty wykonania przedmiotu umowy. </w:t>
      </w:r>
    </w:p>
    <w:p w14:paraId="269C90C8" w14:textId="77777777" w:rsidR="005007B5" w:rsidRPr="001D21DD" w:rsidRDefault="005007B5" w:rsidP="005007B5">
      <w:pPr>
        <w:spacing w:line="360" w:lineRule="auto"/>
        <w:jc w:val="both"/>
        <w:rPr>
          <w:rFonts w:asciiTheme="minorHAnsi" w:hAnsiTheme="minorHAnsi" w:cstheme="minorHAnsi"/>
        </w:rPr>
      </w:pPr>
      <w:r w:rsidRPr="001D21DD">
        <w:rPr>
          <w:rFonts w:asciiTheme="minorHAnsi" w:hAnsiTheme="minorHAnsi" w:cstheme="minorHAnsi"/>
        </w:rPr>
        <w:t xml:space="preserve">7. Zabezpieczenie zaliczki wnosi się poprzez złożenie w oryginale dokumentu w siedzibie Zamawiającego.  </w:t>
      </w:r>
    </w:p>
    <w:p w14:paraId="2E4FAF30" w14:textId="77777777" w:rsidR="004F7E22" w:rsidRPr="00765CE6" w:rsidRDefault="004F7E22">
      <w:pPr>
        <w:spacing w:line="276" w:lineRule="auto"/>
        <w:rPr>
          <w:rFonts w:asciiTheme="minorHAnsi" w:hAnsiTheme="minorHAnsi" w:cstheme="minorHAnsi"/>
        </w:rPr>
      </w:pPr>
    </w:p>
    <w:tbl>
      <w:tblPr>
        <w:tblW w:w="9072" w:type="dxa"/>
        <w:jc w:val="center"/>
        <w:tblLook w:val="00A0" w:firstRow="1" w:lastRow="0" w:firstColumn="1" w:lastColumn="0" w:noHBand="0" w:noVBand="0"/>
      </w:tblPr>
      <w:tblGrid>
        <w:gridCol w:w="9072"/>
      </w:tblGrid>
      <w:tr w:rsidR="008D0F19" w:rsidRPr="00765CE6"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3104C659"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rPr>
              <w:t>Rozdział 2</w:t>
            </w:r>
            <w:r w:rsidR="005007B5">
              <w:rPr>
                <w:rFonts w:asciiTheme="minorHAnsi" w:hAnsiTheme="minorHAnsi" w:cstheme="minorHAnsi"/>
              </w:rPr>
              <w:t>7</w:t>
            </w:r>
          </w:p>
          <w:p w14:paraId="40B83AB0" w14:textId="77777777" w:rsidR="008D0F19" w:rsidRPr="00765CE6" w:rsidRDefault="006825BA">
            <w:pPr>
              <w:suppressAutoHyphens/>
              <w:spacing w:line="276" w:lineRule="auto"/>
              <w:contextualSpacing/>
              <w:jc w:val="center"/>
              <w:textAlignment w:val="baseline"/>
              <w:rPr>
                <w:rFonts w:asciiTheme="minorHAnsi" w:hAnsiTheme="minorHAnsi" w:cstheme="minorHAnsi"/>
              </w:rPr>
            </w:pPr>
            <w:r w:rsidRPr="00765CE6">
              <w:rPr>
                <w:rFonts w:asciiTheme="minorHAnsi" w:hAnsiTheme="minorHAnsi" w:cstheme="minorHAnsi"/>
                <w:b/>
              </w:rPr>
              <w:t>ZAŁĄCZNIKI DO SWZ</w:t>
            </w:r>
          </w:p>
        </w:tc>
      </w:tr>
    </w:tbl>
    <w:p w14:paraId="667FCA22"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sz w:val="24"/>
          <w:szCs w:val="24"/>
        </w:rPr>
      </w:pPr>
    </w:p>
    <w:p w14:paraId="4F7A6247" w14:textId="77777777" w:rsidR="008D0F19" w:rsidRPr="00765CE6" w:rsidRDefault="008D0F19">
      <w:pPr>
        <w:pStyle w:val="Kolorowalistaakcent11"/>
        <w:widowControl w:val="0"/>
        <w:suppressAutoHyphens/>
        <w:spacing w:line="276" w:lineRule="auto"/>
        <w:ind w:left="0"/>
        <w:outlineLvl w:val="3"/>
        <w:rPr>
          <w:rFonts w:asciiTheme="minorHAnsi" w:hAnsiTheme="minorHAnsi" w:cstheme="minorHAnsi"/>
          <w:vanish/>
          <w:sz w:val="24"/>
          <w:szCs w:val="24"/>
        </w:rPr>
      </w:pPr>
    </w:p>
    <w:p w14:paraId="25191529" w14:textId="77777777" w:rsidR="008D0F19" w:rsidRPr="00765CE6" w:rsidRDefault="006825BA">
      <w:pPr>
        <w:spacing w:line="276" w:lineRule="auto"/>
        <w:ind w:left="340" w:hanging="340"/>
        <w:rPr>
          <w:rFonts w:asciiTheme="minorHAnsi" w:hAnsiTheme="minorHAnsi" w:cstheme="minorHAnsi"/>
          <w:u w:val="single"/>
        </w:rPr>
      </w:pPr>
      <w:r w:rsidRPr="00765CE6">
        <w:rPr>
          <w:rFonts w:asciiTheme="minorHAnsi" w:hAnsiTheme="minorHAnsi" w:cstheme="minorHAnsi"/>
          <w:u w:val="single"/>
        </w:rPr>
        <w:t>Integralną częścią SWZ są załączniki:</w:t>
      </w:r>
      <w:bookmarkStart w:id="9" w:name="_Hlk59429758"/>
      <w:bookmarkEnd w:id="9"/>
    </w:p>
    <w:p w14:paraId="4E4D97CA" w14:textId="77777777" w:rsidR="008D0F19" w:rsidRPr="00765CE6" w:rsidRDefault="008D0F19">
      <w:pPr>
        <w:spacing w:line="276" w:lineRule="auto"/>
        <w:ind w:left="2832" w:hanging="2832"/>
        <w:jc w:val="both"/>
        <w:rPr>
          <w:rFonts w:asciiTheme="minorHAnsi" w:hAnsiTheme="minorHAnsi" w:cstheme="minorHAnsi"/>
        </w:rPr>
      </w:pPr>
    </w:p>
    <w:p w14:paraId="11C50EAE" w14:textId="77777777" w:rsidR="008D0F19" w:rsidRPr="00765CE6" w:rsidRDefault="006825BA">
      <w:pPr>
        <w:spacing w:line="276" w:lineRule="auto"/>
        <w:ind w:left="2836" w:hanging="2836"/>
        <w:jc w:val="both"/>
        <w:rPr>
          <w:rFonts w:asciiTheme="minorHAnsi" w:hAnsiTheme="minorHAnsi" w:cstheme="minorHAnsi"/>
          <w:bCs/>
          <w:color w:val="000000"/>
        </w:rPr>
      </w:pPr>
      <w:r w:rsidRPr="00765CE6">
        <w:rPr>
          <w:rFonts w:asciiTheme="minorHAnsi" w:hAnsiTheme="minorHAnsi" w:cstheme="minorHAnsi"/>
        </w:rPr>
        <w:t xml:space="preserve">Załącznik Nr 1 – </w:t>
      </w:r>
      <w:r w:rsidRPr="00765CE6">
        <w:rPr>
          <w:rFonts w:asciiTheme="minorHAnsi" w:hAnsiTheme="minorHAnsi" w:cstheme="minorHAnsi"/>
        </w:rPr>
        <w:tab/>
        <w:t>Wzór formularza ofertowego</w:t>
      </w:r>
    </w:p>
    <w:p w14:paraId="4FD0EB13" w14:textId="77777777" w:rsidR="008D0F19" w:rsidRPr="00765CE6" w:rsidRDefault="006825BA">
      <w:pPr>
        <w:spacing w:line="276" w:lineRule="auto"/>
        <w:ind w:left="2832" w:hanging="2832"/>
        <w:jc w:val="both"/>
        <w:rPr>
          <w:rFonts w:asciiTheme="minorHAnsi" w:hAnsiTheme="minorHAnsi" w:cstheme="minorHAnsi"/>
        </w:rPr>
      </w:pPr>
      <w:r w:rsidRPr="00765CE6">
        <w:rPr>
          <w:rFonts w:asciiTheme="minorHAnsi" w:hAnsiTheme="minorHAnsi" w:cstheme="minorHAnsi"/>
        </w:rPr>
        <w:t>Załącznik Nr 2 –</w:t>
      </w:r>
      <w:r w:rsidRPr="00765CE6">
        <w:rPr>
          <w:rFonts w:asciiTheme="minorHAnsi" w:hAnsiTheme="minorHAnsi" w:cstheme="minorHAnsi"/>
        </w:rPr>
        <w:tab/>
      </w:r>
      <w:r w:rsidRPr="00765CE6">
        <w:rPr>
          <w:rFonts w:asciiTheme="minorHAnsi" w:hAnsiTheme="minorHAnsi" w:cstheme="minorHAnsi"/>
          <w:color w:val="000000" w:themeColor="text1"/>
        </w:rPr>
        <w:t xml:space="preserve">Wzór oświadczenia o spełnianiu warunków udziału </w:t>
      </w:r>
      <w:r w:rsidRPr="00765CE6">
        <w:rPr>
          <w:rFonts w:asciiTheme="minorHAnsi" w:hAnsiTheme="minorHAnsi" w:cstheme="minorHAnsi"/>
          <w:color w:val="000000" w:themeColor="text1"/>
        </w:rPr>
        <w:br/>
        <w:t>w postępowaniu</w:t>
      </w:r>
    </w:p>
    <w:p w14:paraId="1CD704C8" w14:textId="77777777"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3 – </w:t>
      </w:r>
      <w:r w:rsidRPr="00765CE6">
        <w:rPr>
          <w:rFonts w:asciiTheme="minorHAnsi" w:hAnsiTheme="minorHAnsi" w:cstheme="minorHAnsi"/>
          <w:color w:val="000000" w:themeColor="text1"/>
        </w:rPr>
        <w:tab/>
        <w:t>Wzór oświadczenia o braku podstaw do wykluczenia</w:t>
      </w:r>
    </w:p>
    <w:p w14:paraId="7FDF2E11" w14:textId="23A315A9"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4 – </w:t>
      </w:r>
      <w:r w:rsidRPr="00765CE6">
        <w:rPr>
          <w:rFonts w:asciiTheme="minorHAnsi" w:hAnsiTheme="minorHAnsi" w:cstheme="minorHAnsi"/>
          <w:color w:val="000000" w:themeColor="text1"/>
        </w:rPr>
        <w:tab/>
        <w:t xml:space="preserve">Wykaz  </w:t>
      </w:r>
      <w:r w:rsidR="000174D4" w:rsidRPr="00765CE6">
        <w:rPr>
          <w:rFonts w:asciiTheme="minorHAnsi" w:hAnsiTheme="minorHAnsi" w:cstheme="minorHAnsi"/>
          <w:color w:val="000000" w:themeColor="text1"/>
        </w:rPr>
        <w:t xml:space="preserve"> robót budowlanych</w:t>
      </w:r>
    </w:p>
    <w:p w14:paraId="2FF731F8" w14:textId="34DD41C8" w:rsidR="008D0F19"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Załącznik Nr 5 –</w:t>
      </w:r>
      <w:r w:rsidRPr="00765CE6">
        <w:rPr>
          <w:rFonts w:asciiTheme="minorHAnsi" w:hAnsiTheme="minorHAnsi" w:cstheme="minorHAnsi"/>
          <w:color w:val="000000" w:themeColor="text1"/>
        </w:rPr>
        <w:tab/>
      </w:r>
      <w:r w:rsidR="00D64183" w:rsidRPr="00765CE6">
        <w:rPr>
          <w:rFonts w:asciiTheme="minorHAnsi" w:hAnsiTheme="minorHAnsi" w:cstheme="minorHAnsi"/>
          <w:color w:val="000000" w:themeColor="text1"/>
        </w:rPr>
        <w:t xml:space="preserve">Wzór oświadczenia wykonawców wspólnie ubiegających się o udzielenie zamówienia – </w:t>
      </w:r>
      <w:r w:rsidR="00D64183" w:rsidRPr="00765CE6">
        <w:rPr>
          <w:rFonts w:asciiTheme="minorHAnsi" w:hAnsiTheme="minorHAnsi" w:cstheme="minorHAnsi"/>
          <w:i/>
          <w:color w:val="000000" w:themeColor="text1"/>
        </w:rPr>
        <w:t>jeżeli dotyczy</w:t>
      </w:r>
    </w:p>
    <w:p w14:paraId="5C8DB03E" w14:textId="4052F16D" w:rsidR="000174D4" w:rsidRPr="00765CE6" w:rsidRDefault="006825BA">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Załącznik Nr 6 -                 </w:t>
      </w:r>
      <w:r w:rsidRPr="00765CE6">
        <w:rPr>
          <w:rFonts w:asciiTheme="minorHAnsi" w:hAnsiTheme="minorHAnsi" w:cstheme="minorHAnsi"/>
          <w:color w:val="000000" w:themeColor="text1"/>
        </w:rPr>
        <w:tab/>
      </w:r>
      <w:r w:rsidR="00240248" w:rsidRPr="00765CE6">
        <w:rPr>
          <w:rFonts w:asciiTheme="minorHAnsi" w:hAnsiTheme="minorHAnsi" w:cstheme="minorHAnsi"/>
          <w:color w:val="000000" w:themeColor="text1"/>
        </w:rPr>
        <w:t>Projektowane postanowienia umowne</w:t>
      </w:r>
    </w:p>
    <w:p w14:paraId="5DDB625D" w14:textId="0DEF0C4D" w:rsidR="000174D4" w:rsidRPr="00765CE6" w:rsidRDefault="000174D4">
      <w:pPr>
        <w:spacing w:line="276" w:lineRule="auto"/>
        <w:ind w:left="2832" w:hanging="2832"/>
        <w:jc w:val="both"/>
        <w:rPr>
          <w:rFonts w:asciiTheme="minorHAnsi" w:hAnsiTheme="minorHAnsi" w:cstheme="minorHAnsi"/>
          <w:color w:val="000000" w:themeColor="text1"/>
        </w:rPr>
      </w:pPr>
      <w:r w:rsidRPr="00765CE6">
        <w:rPr>
          <w:rFonts w:asciiTheme="minorHAnsi" w:hAnsiTheme="minorHAnsi" w:cstheme="minorHAnsi"/>
          <w:color w:val="000000" w:themeColor="text1"/>
        </w:rPr>
        <w:t xml:space="preserve"> Załącznik nr 7-                     </w:t>
      </w:r>
      <w:r w:rsidR="003678EA" w:rsidRPr="00765CE6">
        <w:rPr>
          <w:rFonts w:asciiTheme="minorHAnsi" w:hAnsiTheme="minorHAnsi" w:cstheme="minorHAnsi"/>
          <w:color w:val="000000" w:themeColor="text1"/>
        </w:rPr>
        <w:tab/>
      </w:r>
      <w:r w:rsidRPr="00765CE6">
        <w:rPr>
          <w:rFonts w:asciiTheme="minorHAnsi" w:hAnsiTheme="minorHAnsi" w:cstheme="minorHAnsi"/>
          <w:color w:val="000000" w:themeColor="text1"/>
        </w:rPr>
        <w:t xml:space="preserve">Dokumentacja </w:t>
      </w:r>
      <w:r w:rsidR="00F17A02">
        <w:rPr>
          <w:rFonts w:asciiTheme="minorHAnsi" w:hAnsiTheme="minorHAnsi" w:cstheme="minorHAnsi"/>
          <w:color w:val="000000" w:themeColor="text1"/>
        </w:rPr>
        <w:t xml:space="preserve"> techniczna</w:t>
      </w:r>
    </w:p>
    <w:p w14:paraId="34A5FEEB" w14:textId="77777777" w:rsidR="000174D4" w:rsidRPr="00765CE6" w:rsidRDefault="000174D4">
      <w:pPr>
        <w:spacing w:line="276" w:lineRule="auto"/>
        <w:ind w:left="2832" w:hanging="2832"/>
        <w:jc w:val="both"/>
        <w:rPr>
          <w:rFonts w:asciiTheme="minorHAnsi" w:hAnsiTheme="minorHAnsi" w:cstheme="minorHAnsi"/>
          <w:color w:val="000000" w:themeColor="text1"/>
        </w:rPr>
      </w:pPr>
    </w:p>
    <w:p w14:paraId="782669EC" w14:textId="77777777" w:rsidR="008D0F19" w:rsidRPr="00765CE6" w:rsidRDefault="008D0F19">
      <w:pPr>
        <w:spacing w:line="276" w:lineRule="auto"/>
        <w:ind w:left="2832" w:hanging="2832"/>
        <w:jc w:val="both"/>
        <w:rPr>
          <w:rFonts w:asciiTheme="minorHAnsi" w:hAnsiTheme="minorHAnsi" w:cstheme="minorHAnsi"/>
        </w:rPr>
      </w:pPr>
    </w:p>
    <w:p w14:paraId="74BA7346" w14:textId="082C373A" w:rsidR="008D0F19" w:rsidRPr="00765CE6" w:rsidRDefault="006825BA">
      <w:pPr>
        <w:rPr>
          <w:rFonts w:asciiTheme="minorHAnsi" w:hAnsiTheme="minorHAnsi" w:cstheme="minorHAnsi"/>
        </w:rPr>
      </w:pPr>
      <w:r w:rsidRPr="00765CE6">
        <w:rPr>
          <w:rFonts w:asciiTheme="minorHAnsi" w:hAnsiTheme="minorHAnsi" w:cstheme="minorHAnsi"/>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A3020B" w:rsidRDefault="00A3020B">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A3020B" w:rsidRDefault="00A3020B">
                      <w:pPr>
                        <w:pStyle w:val="Zawartoramki"/>
                      </w:pPr>
                    </w:p>
                  </w:txbxContent>
                </v:textbox>
              </v:rect>
            </w:pict>
          </mc:Fallback>
        </mc:AlternateContent>
      </w:r>
    </w:p>
    <w:sectPr w:rsidR="008D0F19" w:rsidRPr="00765CE6">
      <w:headerReference w:type="even" r:id="rId29"/>
      <w:headerReference w:type="default" r:id="rId30"/>
      <w:footerReference w:type="even" r:id="rId31"/>
      <w:footerReference w:type="default" r:id="rId32"/>
      <w:headerReference w:type="first" r:id="rId33"/>
      <w:footerReference w:type="first" r:id="rId34"/>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9F16" w14:textId="77777777" w:rsidR="003907E4" w:rsidRDefault="003907E4">
      <w:r>
        <w:separator/>
      </w:r>
    </w:p>
  </w:endnote>
  <w:endnote w:type="continuationSeparator" w:id="0">
    <w:p w14:paraId="67B632BE" w14:textId="77777777" w:rsidR="003907E4" w:rsidRDefault="0039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0EC4" w14:textId="77777777" w:rsidR="007A6212" w:rsidRDefault="007A62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2F85A49B"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35088D79" w14:textId="77777777" w:rsidR="000F2E89" w:rsidRDefault="000F2E89">
    <w:pPr>
      <w:pStyle w:val="Stopka"/>
    </w:pPr>
  </w:p>
  <w:p w14:paraId="4C900771" w14:textId="184BBA6E" w:rsidR="000F2E89" w:rsidRDefault="007A6212" w:rsidP="000F2E89">
    <w:pPr>
      <w:pStyle w:val="Stopka"/>
      <w:jc w:val="right"/>
    </w:pPr>
    <w:r>
      <w:rPr>
        <w:noProof/>
      </w:rPr>
      <w:drawing>
        <wp:inline distT="0" distB="0" distL="0" distR="0" wp14:anchorId="2C3BBD18" wp14:editId="0AD1FEDD">
          <wp:extent cx="1350645" cy="473710"/>
          <wp:effectExtent l="0" t="0" r="1905"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645" cy="4737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3D0C86FD"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24A37A38" w14:textId="77777777" w:rsidR="000F2E89" w:rsidRDefault="000F2E89">
    <w:pPr>
      <w:pStyle w:val="Stopka"/>
      <w:rPr>
        <w:rFonts w:ascii="Cambria" w:hAnsi="Cambria"/>
        <w:b/>
        <w:sz w:val="20"/>
        <w:bdr w:val="single" w:sz="4" w:space="0" w:color="000000"/>
      </w:rPr>
    </w:pPr>
  </w:p>
  <w:p w14:paraId="609A274F" w14:textId="11013B51" w:rsidR="000F2E89" w:rsidRDefault="00A609B0" w:rsidP="000F2E89">
    <w:pPr>
      <w:pStyle w:val="Stopka"/>
      <w:jc w:val="right"/>
    </w:pPr>
    <w:r>
      <w:rPr>
        <w:noProof/>
      </w:rPr>
      <w:drawing>
        <wp:inline distT="0" distB="0" distL="0" distR="0" wp14:anchorId="774D44C6" wp14:editId="6A546287">
          <wp:extent cx="1350645" cy="473710"/>
          <wp:effectExtent l="0" t="0" r="190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645" cy="473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8C1A" w14:textId="77777777" w:rsidR="003907E4" w:rsidRDefault="003907E4">
      <w:r>
        <w:separator/>
      </w:r>
    </w:p>
  </w:footnote>
  <w:footnote w:type="continuationSeparator" w:id="0">
    <w:p w14:paraId="6A96FEC6" w14:textId="77777777" w:rsidR="003907E4" w:rsidRDefault="0039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5B54" w14:textId="77777777" w:rsidR="007A6212" w:rsidRDefault="007A62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A3020B" w:rsidRDefault="00A3020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B568AA2"/>
    <w:lvl w:ilvl="0">
      <w:numFmt w:val="bullet"/>
      <w:lvlText w:val="*"/>
      <w:lvlJc w:val="left"/>
    </w:lvl>
  </w:abstractNum>
  <w:abstractNum w:abstractNumId="1"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3"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D35DA"/>
    <w:multiLevelType w:val="hybridMultilevel"/>
    <w:tmpl w:val="6EB69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6"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8"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0D96435"/>
    <w:multiLevelType w:val="hybridMultilevel"/>
    <w:tmpl w:val="DC3EB9C6"/>
    <w:lvl w:ilvl="0" w:tplc="0415000F">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8DD5BCB"/>
    <w:multiLevelType w:val="multilevel"/>
    <w:tmpl w:val="AE127F68"/>
    <w:lvl w:ilvl="0">
      <w:start w:val="4"/>
      <w:numFmt w:val="decimal"/>
      <w:lvlText w:val="%1"/>
      <w:lvlJc w:val="left"/>
      <w:pPr>
        <w:ind w:left="360" w:hanging="360"/>
      </w:pPr>
      <w:rPr>
        <w:rFonts w:ascii="Times New Roman" w:hAnsi="Times New Roman" w:hint="default"/>
        <w:color w:val="000000"/>
        <w:sz w:val="24"/>
      </w:rPr>
    </w:lvl>
    <w:lvl w:ilvl="1">
      <w:start w:val="1"/>
      <w:numFmt w:val="decimal"/>
      <w:lvlText w:val="%1.%2"/>
      <w:lvlJc w:val="left"/>
      <w:pPr>
        <w:ind w:left="360" w:hanging="360"/>
      </w:pPr>
      <w:rPr>
        <w:rFonts w:ascii="Times New Roman" w:hAnsi="Times New Roman" w:hint="default"/>
        <w:color w:val="000000"/>
        <w:sz w:val="24"/>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16"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8" w15:restartNumberingAfterBreak="0">
    <w:nsid w:val="2CC650A0"/>
    <w:multiLevelType w:val="multilevel"/>
    <w:tmpl w:val="B9628162"/>
    <w:lvl w:ilvl="0">
      <w:start w:val="11"/>
      <w:numFmt w:val="decimal"/>
      <w:lvlText w:val="%1"/>
      <w:lvlJc w:val="left"/>
      <w:pPr>
        <w:ind w:left="420" w:hanging="420"/>
      </w:pPr>
    </w:lvl>
    <w:lvl w:ilvl="1">
      <w:start w:val="7"/>
      <w:numFmt w:val="decimal"/>
      <w:lvlText w:val="%1.%2"/>
      <w:lvlJc w:val="left"/>
      <w:pPr>
        <w:ind w:left="420" w:hanging="420"/>
      </w:pPr>
      <w:rPr>
        <w:rFonts w:ascii="Times New Roman" w:hAnsi="Times New Roman"/>
        <w:b/>
        <w:bCs/>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0783361"/>
    <w:multiLevelType w:val="multilevel"/>
    <w:tmpl w:val="8AA20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FB29F9"/>
    <w:multiLevelType w:val="multilevel"/>
    <w:tmpl w:val="CB7018B6"/>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color w:val="000000"/>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43EA3215"/>
    <w:multiLevelType w:val="hybridMultilevel"/>
    <w:tmpl w:val="74729CC8"/>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3"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4" w15:restartNumberingAfterBreak="0">
    <w:nsid w:val="4CD24B7B"/>
    <w:multiLevelType w:val="multilevel"/>
    <w:tmpl w:val="F1D651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46B6245"/>
    <w:multiLevelType w:val="hybridMultilevel"/>
    <w:tmpl w:val="53B479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39"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2"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EF6555E"/>
    <w:multiLevelType w:val="multilevel"/>
    <w:tmpl w:val="953481D0"/>
    <w:lvl w:ilvl="0">
      <w:start w:val="11"/>
      <w:numFmt w:val="decimal"/>
      <w:lvlText w:val="%1."/>
      <w:lvlJc w:val="left"/>
      <w:pPr>
        <w:ind w:left="500" w:hanging="500"/>
      </w:pPr>
    </w:lvl>
    <w:lvl w:ilvl="1">
      <w:start w:val="3"/>
      <w:numFmt w:val="decimal"/>
      <w:lvlText w:val="%1.%2."/>
      <w:lvlJc w:val="left"/>
      <w:pPr>
        <w:ind w:left="720" w:hanging="720"/>
      </w:pPr>
      <w:rPr>
        <w:b/>
        <w:color w:val="00000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F297694"/>
    <w:multiLevelType w:val="hybridMultilevel"/>
    <w:tmpl w:val="A6E076E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6"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9" w15:restartNumberingAfterBreak="0">
    <w:nsid w:val="717B3D5A"/>
    <w:multiLevelType w:val="hybridMultilevel"/>
    <w:tmpl w:val="0B949552"/>
    <w:lvl w:ilvl="0" w:tplc="04150001">
      <w:start w:val="1"/>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50"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75D405B4"/>
    <w:multiLevelType w:val="hybridMultilevel"/>
    <w:tmpl w:val="947617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4"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5"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7E234FDA"/>
    <w:multiLevelType w:val="hybridMultilevel"/>
    <w:tmpl w:val="2BCEF2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9"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143816476">
    <w:abstractNumId w:val="54"/>
  </w:num>
  <w:num w:numId="2" w16cid:durableId="1792355675">
    <w:abstractNumId w:val="59"/>
  </w:num>
  <w:num w:numId="3" w16cid:durableId="180821984">
    <w:abstractNumId w:val="33"/>
  </w:num>
  <w:num w:numId="4" w16cid:durableId="169950301">
    <w:abstractNumId w:val="21"/>
  </w:num>
  <w:num w:numId="5" w16cid:durableId="49616819">
    <w:abstractNumId w:val="6"/>
  </w:num>
  <w:num w:numId="6" w16cid:durableId="1475828222">
    <w:abstractNumId w:val="50"/>
  </w:num>
  <w:num w:numId="7" w16cid:durableId="523860772">
    <w:abstractNumId w:val="29"/>
  </w:num>
  <w:num w:numId="8" w16cid:durableId="1932619046">
    <w:abstractNumId w:val="12"/>
  </w:num>
  <w:num w:numId="9" w16cid:durableId="1315990928">
    <w:abstractNumId w:val="11"/>
  </w:num>
  <w:num w:numId="10" w16cid:durableId="1905557">
    <w:abstractNumId w:val="42"/>
  </w:num>
  <w:num w:numId="11" w16cid:durableId="449007821">
    <w:abstractNumId w:val="27"/>
  </w:num>
  <w:num w:numId="12" w16cid:durableId="1406952721">
    <w:abstractNumId w:val="10"/>
  </w:num>
  <w:num w:numId="13" w16cid:durableId="283856321">
    <w:abstractNumId w:val="23"/>
  </w:num>
  <w:num w:numId="14" w16cid:durableId="1155488059">
    <w:abstractNumId w:val="35"/>
  </w:num>
  <w:num w:numId="15" w16cid:durableId="1509715586">
    <w:abstractNumId w:val="28"/>
  </w:num>
  <w:num w:numId="16" w16cid:durableId="1453134066">
    <w:abstractNumId w:val="24"/>
  </w:num>
  <w:num w:numId="17" w16cid:durableId="820314994">
    <w:abstractNumId w:val="45"/>
  </w:num>
  <w:num w:numId="18" w16cid:durableId="1310599838">
    <w:abstractNumId w:val="43"/>
  </w:num>
  <w:num w:numId="19" w16cid:durableId="776802098">
    <w:abstractNumId w:val="34"/>
  </w:num>
  <w:num w:numId="20" w16cid:durableId="816994076">
    <w:abstractNumId w:val="19"/>
  </w:num>
  <w:num w:numId="21" w16cid:durableId="1768845708">
    <w:abstractNumId w:val="7"/>
  </w:num>
  <w:num w:numId="22" w16cid:durableId="1695958685">
    <w:abstractNumId w:val="51"/>
  </w:num>
  <w:num w:numId="23" w16cid:durableId="1170096300">
    <w:abstractNumId w:val="20"/>
  </w:num>
  <w:num w:numId="24" w16cid:durableId="1747799143">
    <w:abstractNumId w:val="32"/>
  </w:num>
  <w:num w:numId="25" w16cid:durableId="4403841">
    <w:abstractNumId w:val="26"/>
  </w:num>
  <w:num w:numId="26" w16cid:durableId="195198102">
    <w:abstractNumId w:val="55"/>
  </w:num>
  <w:num w:numId="27" w16cid:durableId="1442801555">
    <w:abstractNumId w:val="8"/>
  </w:num>
  <w:num w:numId="28" w16cid:durableId="1658923927">
    <w:abstractNumId w:val="53"/>
  </w:num>
  <w:num w:numId="29" w16cid:durableId="834494165">
    <w:abstractNumId w:val="17"/>
  </w:num>
  <w:num w:numId="30" w16cid:durableId="1072389007">
    <w:abstractNumId w:val="9"/>
  </w:num>
  <w:num w:numId="31" w16cid:durableId="1623882215">
    <w:abstractNumId w:val="22"/>
  </w:num>
  <w:num w:numId="32" w16cid:durableId="180166138">
    <w:abstractNumId w:val="25"/>
  </w:num>
  <w:num w:numId="33" w16cid:durableId="2108691376">
    <w:abstractNumId w:val="47"/>
  </w:num>
  <w:num w:numId="34" w16cid:durableId="537161583">
    <w:abstractNumId w:val="41"/>
  </w:num>
  <w:num w:numId="35" w16cid:durableId="1833452870">
    <w:abstractNumId w:val="18"/>
  </w:num>
  <w:num w:numId="36" w16cid:durableId="553850494">
    <w:abstractNumId w:val="56"/>
  </w:num>
  <w:num w:numId="37" w16cid:durableId="507448640">
    <w:abstractNumId w:val="31"/>
  </w:num>
  <w:num w:numId="38" w16cid:durableId="1876505917">
    <w:abstractNumId w:val="14"/>
  </w:num>
  <w:num w:numId="39" w16cid:durableId="297810036">
    <w:abstractNumId w:val="0"/>
    <w:lvlOverride w:ilvl="0">
      <w:lvl w:ilvl="0">
        <w:numFmt w:val="bullet"/>
        <w:lvlText w:val=""/>
        <w:legacy w:legacy="1" w:legacySpace="0" w:legacyIndent="360"/>
        <w:lvlJc w:val="left"/>
        <w:rPr>
          <w:rFonts w:ascii="Symbol" w:hAnsi="Symbol" w:hint="default"/>
        </w:rPr>
      </w:lvl>
    </w:lvlOverride>
  </w:num>
  <w:num w:numId="40" w16cid:durableId="76482072">
    <w:abstractNumId w:val="49"/>
  </w:num>
  <w:num w:numId="41" w16cid:durableId="1401634178">
    <w:abstractNumId w:val="52"/>
  </w:num>
  <w:num w:numId="42" w16cid:durableId="1785689462">
    <w:abstractNumId w:val="2"/>
  </w:num>
  <w:num w:numId="43" w16cid:durableId="1876384429">
    <w:abstractNumId w:val="30"/>
  </w:num>
  <w:num w:numId="44" w16cid:durableId="889415038">
    <w:abstractNumId w:val="48"/>
  </w:num>
  <w:num w:numId="45" w16cid:durableId="574703779">
    <w:abstractNumId w:val="36"/>
  </w:num>
  <w:num w:numId="46" w16cid:durableId="447896140">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6356841">
    <w:abstractNumId w:val="39"/>
  </w:num>
  <w:num w:numId="48" w16cid:durableId="2030982769">
    <w:abstractNumId w:val="40"/>
  </w:num>
  <w:num w:numId="49" w16cid:durableId="1791048558">
    <w:abstractNumId w:val="16"/>
  </w:num>
  <w:num w:numId="50" w16cid:durableId="1521551651">
    <w:abstractNumId w:val="44"/>
  </w:num>
  <w:num w:numId="51" w16cid:durableId="631982748">
    <w:abstractNumId w:val="46"/>
  </w:num>
  <w:num w:numId="52" w16cid:durableId="38827448">
    <w:abstractNumId w:val="15"/>
  </w:num>
  <w:num w:numId="53" w16cid:durableId="1160265633">
    <w:abstractNumId w:val="0"/>
    <w:lvlOverride w:ilvl="0">
      <w:lvl w:ilvl="0">
        <w:numFmt w:val="bullet"/>
        <w:lvlText w:val=""/>
        <w:legacy w:legacy="1" w:legacySpace="0" w:legacyIndent="360"/>
        <w:lvlJc w:val="left"/>
        <w:rPr>
          <w:rFonts w:ascii="Symbol" w:hAnsi="Symbol" w:hint="default"/>
        </w:rPr>
      </w:lvl>
    </w:lvlOverride>
  </w:num>
  <w:num w:numId="54" w16cid:durableId="1074428178">
    <w:abstractNumId w:val="37"/>
  </w:num>
  <w:num w:numId="55" w16cid:durableId="1282228310">
    <w:abstractNumId w:val="58"/>
  </w:num>
  <w:num w:numId="56" w16cid:durableId="772942513">
    <w:abstractNumId w:val="5"/>
  </w:num>
  <w:num w:numId="57" w16cid:durableId="1201434869">
    <w:abstractNumId w:val="38"/>
  </w:num>
  <w:num w:numId="58" w16cid:durableId="963534509">
    <w:abstractNumId w:val="1"/>
  </w:num>
  <w:num w:numId="59" w16cid:durableId="1379402951">
    <w:abstractNumId w:val="3"/>
  </w:num>
  <w:num w:numId="60" w16cid:durableId="986666473">
    <w:abstractNumId w:val="44"/>
  </w:num>
  <w:num w:numId="61" w16cid:durableId="311450623">
    <w:abstractNumId w:val="4"/>
  </w:num>
  <w:num w:numId="62" w16cid:durableId="209847212">
    <w:abstractNumId w:val="57"/>
  </w:num>
  <w:num w:numId="63" w16cid:durableId="1953629558">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87D"/>
    <w:rsid w:val="0000377A"/>
    <w:rsid w:val="000174D4"/>
    <w:rsid w:val="00031AA5"/>
    <w:rsid w:val="000417E0"/>
    <w:rsid w:val="00055127"/>
    <w:rsid w:val="00061DA4"/>
    <w:rsid w:val="00094F7F"/>
    <w:rsid w:val="000A09AB"/>
    <w:rsid w:val="000B0823"/>
    <w:rsid w:val="000C72A1"/>
    <w:rsid w:val="000D462E"/>
    <w:rsid w:val="000D79F9"/>
    <w:rsid w:val="000E09B7"/>
    <w:rsid w:val="000E0A28"/>
    <w:rsid w:val="000E0D6C"/>
    <w:rsid w:val="000F286C"/>
    <w:rsid w:val="000F2E89"/>
    <w:rsid w:val="000F4575"/>
    <w:rsid w:val="001079FD"/>
    <w:rsid w:val="00113641"/>
    <w:rsid w:val="001320C0"/>
    <w:rsid w:val="00136B3C"/>
    <w:rsid w:val="00141960"/>
    <w:rsid w:val="00161370"/>
    <w:rsid w:val="00183999"/>
    <w:rsid w:val="00184769"/>
    <w:rsid w:val="00184EE8"/>
    <w:rsid w:val="0018607B"/>
    <w:rsid w:val="00195700"/>
    <w:rsid w:val="001C2F00"/>
    <w:rsid w:val="001C6F3F"/>
    <w:rsid w:val="001D21DD"/>
    <w:rsid w:val="001E3AA3"/>
    <w:rsid w:val="001E744F"/>
    <w:rsid w:val="001F305B"/>
    <w:rsid w:val="001F5689"/>
    <w:rsid w:val="00203403"/>
    <w:rsid w:val="00203EE1"/>
    <w:rsid w:val="002142A8"/>
    <w:rsid w:val="00214B0A"/>
    <w:rsid w:val="00231F51"/>
    <w:rsid w:val="00232D36"/>
    <w:rsid w:val="00240248"/>
    <w:rsid w:val="00245631"/>
    <w:rsid w:val="00260A20"/>
    <w:rsid w:val="00264AAB"/>
    <w:rsid w:val="0026621C"/>
    <w:rsid w:val="002745BB"/>
    <w:rsid w:val="00275540"/>
    <w:rsid w:val="002770B1"/>
    <w:rsid w:val="00280D62"/>
    <w:rsid w:val="00281CA0"/>
    <w:rsid w:val="00284CBF"/>
    <w:rsid w:val="00295896"/>
    <w:rsid w:val="002B206F"/>
    <w:rsid w:val="002B3505"/>
    <w:rsid w:val="002F7421"/>
    <w:rsid w:val="00300B7A"/>
    <w:rsid w:val="00302A2B"/>
    <w:rsid w:val="00304F53"/>
    <w:rsid w:val="00310649"/>
    <w:rsid w:val="00315B84"/>
    <w:rsid w:val="00316F26"/>
    <w:rsid w:val="00322BA2"/>
    <w:rsid w:val="00326E80"/>
    <w:rsid w:val="00343D03"/>
    <w:rsid w:val="00357447"/>
    <w:rsid w:val="003636D2"/>
    <w:rsid w:val="003678EA"/>
    <w:rsid w:val="00373FB2"/>
    <w:rsid w:val="00385BC8"/>
    <w:rsid w:val="003907E4"/>
    <w:rsid w:val="003A3FC8"/>
    <w:rsid w:val="003C0CE3"/>
    <w:rsid w:val="003C5D28"/>
    <w:rsid w:val="003C74F8"/>
    <w:rsid w:val="003D5085"/>
    <w:rsid w:val="003D5F5C"/>
    <w:rsid w:val="003E082C"/>
    <w:rsid w:val="003E6A19"/>
    <w:rsid w:val="00400E0E"/>
    <w:rsid w:val="00402C18"/>
    <w:rsid w:val="004118CB"/>
    <w:rsid w:val="00412F36"/>
    <w:rsid w:val="0041631F"/>
    <w:rsid w:val="00423A4B"/>
    <w:rsid w:val="004370A0"/>
    <w:rsid w:val="0043763E"/>
    <w:rsid w:val="00444202"/>
    <w:rsid w:val="00462FE2"/>
    <w:rsid w:val="00487AF8"/>
    <w:rsid w:val="0049550D"/>
    <w:rsid w:val="004B5A48"/>
    <w:rsid w:val="004B644D"/>
    <w:rsid w:val="004C7C01"/>
    <w:rsid w:val="004E6263"/>
    <w:rsid w:val="004F7E22"/>
    <w:rsid w:val="005007B5"/>
    <w:rsid w:val="00503CD2"/>
    <w:rsid w:val="00511BE2"/>
    <w:rsid w:val="0051244E"/>
    <w:rsid w:val="0052309B"/>
    <w:rsid w:val="00523925"/>
    <w:rsid w:val="00531F63"/>
    <w:rsid w:val="0054279A"/>
    <w:rsid w:val="00572500"/>
    <w:rsid w:val="005748BC"/>
    <w:rsid w:val="005911D2"/>
    <w:rsid w:val="005975C9"/>
    <w:rsid w:val="005A5336"/>
    <w:rsid w:val="005B32F5"/>
    <w:rsid w:val="005D79B0"/>
    <w:rsid w:val="005E5047"/>
    <w:rsid w:val="005F32A8"/>
    <w:rsid w:val="00603992"/>
    <w:rsid w:val="00610D21"/>
    <w:rsid w:val="006122A1"/>
    <w:rsid w:val="00626A8A"/>
    <w:rsid w:val="00643530"/>
    <w:rsid w:val="006445D9"/>
    <w:rsid w:val="006466CD"/>
    <w:rsid w:val="00646A09"/>
    <w:rsid w:val="00664F05"/>
    <w:rsid w:val="00666158"/>
    <w:rsid w:val="006674F6"/>
    <w:rsid w:val="00670484"/>
    <w:rsid w:val="00671D8A"/>
    <w:rsid w:val="00676029"/>
    <w:rsid w:val="006825BA"/>
    <w:rsid w:val="00684AF0"/>
    <w:rsid w:val="006965B1"/>
    <w:rsid w:val="006971CF"/>
    <w:rsid w:val="006A375D"/>
    <w:rsid w:val="006A5BF9"/>
    <w:rsid w:val="006B0362"/>
    <w:rsid w:val="006B2268"/>
    <w:rsid w:val="006B271C"/>
    <w:rsid w:val="006D0041"/>
    <w:rsid w:val="006D1B65"/>
    <w:rsid w:val="006D2DC7"/>
    <w:rsid w:val="006D3161"/>
    <w:rsid w:val="006D61E0"/>
    <w:rsid w:val="006D7C62"/>
    <w:rsid w:val="006E51CC"/>
    <w:rsid w:val="0070351F"/>
    <w:rsid w:val="00714E3B"/>
    <w:rsid w:val="00720B8B"/>
    <w:rsid w:val="0073221A"/>
    <w:rsid w:val="00742BB9"/>
    <w:rsid w:val="00765CE6"/>
    <w:rsid w:val="00766943"/>
    <w:rsid w:val="00773CD3"/>
    <w:rsid w:val="007809EF"/>
    <w:rsid w:val="007A5C91"/>
    <w:rsid w:val="007A6212"/>
    <w:rsid w:val="007A67B8"/>
    <w:rsid w:val="007B77A4"/>
    <w:rsid w:val="007C0370"/>
    <w:rsid w:val="007C139E"/>
    <w:rsid w:val="007D3CA2"/>
    <w:rsid w:val="007E2A12"/>
    <w:rsid w:val="007E3924"/>
    <w:rsid w:val="007F12A4"/>
    <w:rsid w:val="008012A4"/>
    <w:rsid w:val="0081751C"/>
    <w:rsid w:val="0082263A"/>
    <w:rsid w:val="00823445"/>
    <w:rsid w:val="00830B6C"/>
    <w:rsid w:val="00831548"/>
    <w:rsid w:val="00852F41"/>
    <w:rsid w:val="0085375F"/>
    <w:rsid w:val="008646AB"/>
    <w:rsid w:val="00864C88"/>
    <w:rsid w:val="00887022"/>
    <w:rsid w:val="00887346"/>
    <w:rsid w:val="008A13A2"/>
    <w:rsid w:val="008A6132"/>
    <w:rsid w:val="008C00E5"/>
    <w:rsid w:val="008C0D09"/>
    <w:rsid w:val="008C2611"/>
    <w:rsid w:val="008D0F19"/>
    <w:rsid w:val="008D1016"/>
    <w:rsid w:val="008D3A0F"/>
    <w:rsid w:val="008D6216"/>
    <w:rsid w:val="008E6E1A"/>
    <w:rsid w:val="008E6F2A"/>
    <w:rsid w:val="009169B2"/>
    <w:rsid w:val="009207CD"/>
    <w:rsid w:val="00920F7B"/>
    <w:rsid w:val="009416B2"/>
    <w:rsid w:val="00950025"/>
    <w:rsid w:val="009530F0"/>
    <w:rsid w:val="0096274D"/>
    <w:rsid w:val="00991B87"/>
    <w:rsid w:val="009A02E6"/>
    <w:rsid w:val="009A21C6"/>
    <w:rsid w:val="009C2DB5"/>
    <w:rsid w:val="009C7F7B"/>
    <w:rsid w:val="009F2A8D"/>
    <w:rsid w:val="009F3E64"/>
    <w:rsid w:val="009F454C"/>
    <w:rsid w:val="009F5432"/>
    <w:rsid w:val="00A15E14"/>
    <w:rsid w:val="00A261B7"/>
    <w:rsid w:val="00A2743C"/>
    <w:rsid w:val="00A275DF"/>
    <w:rsid w:val="00A3020B"/>
    <w:rsid w:val="00A33BE5"/>
    <w:rsid w:val="00A3603A"/>
    <w:rsid w:val="00A41DEE"/>
    <w:rsid w:val="00A4492A"/>
    <w:rsid w:val="00A469BA"/>
    <w:rsid w:val="00A5062C"/>
    <w:rsid w:val="00A51662"/>
    <w:rsid w:val="00A52194"/>
    <w:rsid w:val="00A609B0"/>
    <w:rsid w:val="00A6220B"/>
    <w:rsid w:val="00A668BA"/>
    <w:rsid w:val="00A66AB2"/>
    <w:rsid w:val="00A66C75"/>
    <w:rsid w:val="00A762ED"/>
    <w:rsid w:val="00A85012"/>
    <w:rsid w:val="00A854B8"/>
    <w:rsid w:val="00A93381"/>
    <w:rsid w:val="00A9730D"/>
    <w:rsid w:val="00AB5765"/>
    <w:rsid w:val="00AC1986"/>
    <w:rsid w:val="00AC5A30"/>
    <w:rsid w:val="00AC6100"/>
    <w:rsid w:val="00AD6D12"/>
    <w:rsid w:val="00AF0522"/>
    <w:rsid w:val="00AF47BE"/>
    <w:rsid w:val="00AF6772"/>
    <w:rsid w:val="00B0260F"/>
    <w:rsid w:val="00B05424"/>
    <w:rsid w:val="00B10A55"/>
    <w:rsid w:val="00B11E9D"/>
    <w:rsid w:val="00B1644D"/>
    <w:rsid w:val="00B22B99"/>
    <w:rsid w:val="00B23000"/>
    <w:rsid w:val="00B24DF2"/>
    <w:rsid w:val="00B463FD"/>
    <w:rsid w:val="00B47587"/>
    <w:rsid w:val="00B6031B"/>
    <w:rsid w:val="00B6610D"/>
    <w:rsid w:val="00B6718E"/>
    <w:rsid w:val="00B728E4"/>
    <w:rsid w:val="00B75BF0"/>
    <w:rsid w:val="00B777F0"/>
    <w:rsid w:val="00B836A1"/>
    <w:rsid w:val="00B860CF"/>
    <w:rsid w:val="00B9598E"/>
    <w:rsid w:val="00B96C8C"/>
    <w:rsid w:val="00B96F64"/>
    <w:rsid w:val="00B9726F"/>
    <w:rsid w:val="00BB0702"/>
    <w:rsid w:val="00BB0BBF"/>
    <w:rsid w:val="00BC614A"/>
    <w:rsid w:val="00BD2BC2"/>
    <w:rsid w:val="00BE410D"/>
    <w:rsid w:val="00C17B7F"/>
    <w:rsid w:val="00C21CB8"/>
    <w:rsid w:val="00C2746D"/>
    <w:rsid w:val="00C32A4B"/>
    <w:rsid w:val="00C44059"/>
    <w:rsid w:val="00C51571"/>
    <w:rsid w:val="00C60D73"/>
    <w:rsid w:val="00C64257"/>
    <w:rsid w:val="00C67E6A"/>
    <w:rsid w:val="00C734E7"/>
    <w:rsid w:val="00C74A6E"/>
    <w:rsid w:val="00C847F7"/>
    <w:rsid w:val="00C862CF"/>
    <w:rsid w:val="00CA79CB"/>
    <w:rsid w:val="00CB262E"/>
    <w:rsid w:val="00CC0305"/>
    <w:rsid w:val="00CD1DFB"/>
    <w:rsid w:val="00CD7514"/>
    <w:rsid w:val="00CE248F"/>
    <w:rsid w:val="00D00202"/>
    <w:rsid w:val="00D004AB"/>
    <w:rsid w:val="00D0092F"/>
    <w:rsid w:val="00D0384D"/>
    <w:rsid w:val="00D06B06"/>
    <w:rsid w:val="00D0755D"/>
    <w:rsid w:val="00D32D5E"/>
    <w:rsid w:val="00D333B0"/>
    <w:rsid w:val="00D3740B"/>
    <w:rsid w:val="00D37F4B"/>
    <w:rsid w:val="00D43E66"/>
    <w:rsid w:val="00D44478"/>
    <w:rsid w:val="00D619BF"/>
    <w:rsid w:val="00D64183"/>
    <w:rsid w:val="00D67A8D"/>
    <w:rsid w:val="00D67C27"/>
    <w:rsid w:val="00D777E4"/>
    <w:rsid w:val="00D8484D"/>
    <w:rsid w:val="00D87F55"/>
    <w:rsid w:val="00D95868"/>
    <w:rsid w:val="00D97066"/>
    <w:rsid w:val="00D97602"/>
    <w:rsid w:val="00DA08E2"/>
    <w:rsid w:val="00DA580E"/>
    <w:rsid w:val="00DA7305"/>
    <w:rsid w:val="00DB1374"/>
    <w:rsid w:val="00DB6087"/>
    <w:rsid w:val="00E01B64"/>
    <w:rsid w:val="00E27BF3"/>
    <w:rsid w:val="00E4037D"/>
    <w:rsid w:val="00E56695"/>
    <w:rsid w:val="00E66234"/>
    <w:rsid w:val="00E713B7"/>
    <w:rsid w:val="00E7149C"/>
    <w:rsid w:val="00E82EF2"/>
    <w:rsid w:val="00E836FE"/>
    <w:rsid w:val="00E94189"/>
    <w:rsid w:val="00E978B9"/>
    <w:rsid w:val="00EA06A6"/>
    <w:rsid w:val="00EA13D7"/>
    <w:rsid w:val="00EB0FA0"/>
    <w:rsid w:val="00EB5D23"/>
    <w:rsid w:val="00EC54F6"/>
    <w:rsid w:val="00ED2A4B"/>
    <w:rsid w:val="00ED6AEA"/>
    <w:rsid w:val="00EE2E96"/>
    <w:rsid w:val="00EE38C1"/>
    <w:rsid w:val="00EE4DCC"/>
    <w:rsid w:val="00EF199F"/>
    <w:rsid w:val="00F0376F"/>
    <w:rsid w:val="00F12651"/>
    <w:rsid w:val="00F17A02"/>
    <w:rsid w:val="00F342C5"/>
    <w:rsid w:val="00F35959"/>
    <w:rsid w:val="00F35EE1"/>
    <w:rsid w:val="00F65AA6"/>
    <w:rsid w:val="00F66702"/>
    <w:rsid w:val="00F75DA8"/>
    <w:rsid w:val="00F76E37"/>
    <w:rsid w:val="00F76F76"/>
    <w:rsid w:val="00F77A45"/>
    <w:rsid w:val="00F8313B"/>
    <w:rsid w:val="00FB0926"/>
    <w:rsid w:val="00FB1959"/>
    <w:rsid w:val="00FC1AEA"/>
    <w:rsid w:val="00FC4D47"/>
    <w:rsid w:val="00FE67C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elniak@radzynpodla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belniak@radzynpodlaski.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1.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 TargetMode="External"/><Relationship Id="rId36"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www."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ug@radzynpodlaski.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11630</Words>
  <Characters>69786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Roman Belniak</cp:lastModifiedBy>
  <cp:revision>2</cp:revision>
  <cp:lastPrinted>2023-02-21T14:19:00Z</cp:lastPrinted>
  <dcterms:created xsi:type="dcterms:W3CDTF">2024-08-31T16:43:00Z</dcterms:created>
  <dcterms:modified xsi:type="dcterms:W3CDTF">2024-08-31T16:43:00Z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